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75D8" w:rsidRPr="0060131B" w:rsidRDefault="009D3BBB" w:rsidP="005226CE">
      <w:pPr>
        <w:ind w:leftChars="50" w:left="105"/>
        <w:rPr>
          <w:rFonts w:asciiTheme="majorEastAsia" w:eastAsiaTheme="majorEastAsia" w:hAnsiTheme="majorEastAsia"/>
          <w:sz w:val="22"/>
          <w:szCs w:val="40"/>
        </w:rPr>
      </w:pPr>
      <w:r>
        <w:rPr>
          <w:rFonts w:asciiTheme="majorEastAsia" w:eastAsiaTheme="majorEastAsia" w:hAnsiTheme="majorEastAsia" w:hint="eastAsia"/>
          <w:sz w:val="22"/>
          <w:szCs w:val="40"/>
        </w:rPr>
        <w:t>ア</w:t>
      </w:r>
      <w:r w:rsidR="00B96070">
        <w:rPr>
          <w:rFonts w:asciiTheme="majorEastAsia" w:eastAsiaTheme="majorEastAsia" w:hAnsiTheme="majorEastAsia" w:hint="eastAsia"/>
          <w:sz w:val="22"/>
          <w:szCs w:val="40"/>
        </w:rPr>
        <w:t>クティビティ分科会</w:t>
      </w:r>
    </w:p>
    <w:p w:rsidR="009F75D8" w:rsidRPr="00FC254E" w:rsidRDefault="009F75D8" w:rsidP="002A275A">
      <w:pPr>
        <w:rPr>
          <w:rFonts w:asciiTheme="majorEastAsia" w:eastAsiaTheme="majorEastAsia" w:hAnsiTheme="majorEastAsia"/>
          <w:szCs w:val="21"/>
        </w:rPr>
      </w:pPr>
    </w:p>
    <w:p w:rsidR="009F75D8" w:rsidRPr="006F5374" w:rsidRDefault="00EB220B" w:rsidP="009F75D8">
      <w:pPr>
        <w:jc w:val="center"/>
        <w:rPr>
          <w:rFonts w:ascii="HGP創英角ｺﾞｼｯｸUB" w:eastAsia="HGP創英角ｺﾞｼｯｸUB" w:hAnsi="HGP創英角ｺﾞｼｯｸUB"/>
          <w:sz w:val="56"/>
          <w:szCs w:val="52"/>
        </w:rPr>
      </w:pPr>
      <w:r w:rsidRPr="006F5374">
        <w:rPr>
          <w:rFonts w:ascii="HGP創英角ｺﾞｼｯｸUB" w:eastAsia="HGP創英角ｺﾞｼｯｸUB" w:hAnsi="HGP創英角ｺﾞｼｯｸUB" w:hint="eastAsia"/>
          <w:sz w:val="56"/>
          <w:szCs w:val="52"/>
        </w:rPr>
        <w:t>『</w:t>
      </w:r>
      <w:r w:rsidR="00B96070">
        <w:rPr>
          <w:rFonts w:ascii="HGP創英角ｺﾞｼｯｸUB" w:eastAsia="HGP創英角ｺﾞｼｯｸUB" w:hAnsi="HGP創英角ｺﾞｼｯｸUB" w:hint="eastAsia"/>
          <w:sz w:val="56"/>
          <w:szCs w:val="52"/>
        </w:rPr>
        <w:t>生きがい</w:t>
      </w:r>
      <w:r w:rsidR="00525FD7">
        <w:rPr>
          <w:rFonts w:ascii="HGP創英角ｺﾞｼｯｸUB" w:eastAsia="HGP創英角ｺﾞｼｯｸUB" w:hAnsi="HGP創英角ｺﾞｼｯｸUB" w:hint="eastAsia"/>
          <w:sz w:val="56"/>
          <w:szCs w:val="52"/>
        </w:rPr>
        <w:t>を提供する</w:t>
      </w:r>
      <w:r w:rsidR="00B96070">
        <w:rPr>
          <w:rFonts w:ascii="HGP創英角ｺﾞｼｯｸUB" w:eastAsia="HGP創英角ｺﾞｼｯｸUB" w:hAnsi="HGP創英角ｺﾞｼｯｸUB" w:hint="eastAsia"/>
          <w:sz w:val="56"/>
          <w:szCs w:val="52"/>
        </w:rPr>
        <w:t>アクティビティ</w:t>
      </w:r>
      <w:r w:rsidRPr="006F5374">
        <w:rPr>
          <w:rFonts w:ascii="HGP創英角ｺﾞｼｯｸUB" w:eastAsia="HGP創英角ｺﾞｼｯｸUB" w:hAnsi="HGP創英角ｺﾞｼｯｸUB" w:hint="eastAsia"/>
          <w:sz w:val="56"/>
          <w:szCs w:val="52"/>
        </w:rPr>
        <w:t>』</w:t>
      </w:r>
    </w:p>
    <w:p w:rsidR="0060131B" w:rsidRDefault="0060131B" w:rsidP="009F75D8">
      <w:pPr>
        <w:jc w:val="center"/>
        <w:rPr>
          <w:rFonts w:ascii="HGP創英角ｺﾞｼｯｸUB" w:eastAsia="HGP創英角ｺﾞｼｯｸUB" w:hAnsi="HGP創英角ｺﾞｼｯｸUB"/>
          <w:szCs w:val="21"/>
        </w:rPr>
      </w:pPr>
    </w:p>
    <w:p w:rsidR="0032683C" w:rsidRPr="00891E72" w:rsidRDefault="0032683C" w:rsidP="009F75D8">
      <w:pPr>
        <w:jc w:val="center"/>
        <w:rPr>
          <w:rFonts w:ascii="HGP創英角ｺﾞｼｯｸUB" w:eastAsia="HGP創英角ｺﾞｼｯｸUB" w:hAnsi="HGP創英角ｺﾞｼｯｸUB"/>
          <w:szCs w:val="21"/>
        </w:rPr>
      </w:pPr>
    </w:p>
    <w:p w:rsidR="000267ED" w:rsidRDefault="008D6F5C" w:rsidP="003C65FD">
      <w:pPr>
        <w:ind w:firstLineChars="100" w:firstLine="210"/>
        <w:rPr>
          <w:rFonts w:asciiTheme="minorEastAsia" w:hAnsiTheme="minorEastAsia"/>
          <w:szCs w:val="21"/>
        </w:rPr>
      </w:pPr>
      <w:r>
        <w:rPr>
          <w:rFonts w:asciiTheme="minorEastAsia" w:hAnsiTheme="minorEastAsia" w:hint="eastAsia"/>
          <w:szCs w:val="21"/>
        </w:rPr>
        <w:t>現在多く提供されている</w:t>
      </w:r>
      <w:r w:rsidR="000267ED">
        <w:rPr>
          <w:rFonts w:asciiTheme="minorEastAsia" w:hAnsiTheme="minorEastAsia" w:hint="eastAsia"/>
          <w:szCs w:val="21"/>
        </w:rPr>
        <w:t>レクリエーション</w:t>
      </w:r>
      <w:r>
        <w:rPr>
          <w:rFonts w:asciiTheme="minorEastAsia" w:hAnsiTheme="minorEastAsia" w:hint="eastAsia"/>
          <w:szCs w:val="21"/>
        </w:rPr>
        <w:t>は</w:t>
      </w:r>
      <w:r w:rsidR="006E6525">
        <w:rPr>
          <w:rFonts w:asciiTheme="minorEastAsia" w:hAnsiTheme="minorEastAsia" w:hint="eastAsia"/>
          <w:szCs w:val="21"/>
        </w:rPr>
        <w:t>カルチャー系、エンターテイメント系、健康管理系</w:t>
      </w:r>
      <w:r w:rsidR="00A84038">
        <w:rPr>
          <w:rFonts w:asciiTheme="minorEastAsia" w:hAnsiTheme="minorEastAsia" w:hint="eastAsia"/>
          <w:szCs w:val="21"/>
        </w:rPr>
        <w:t>など</w:t>
      </w:r>
      <w:r w:rsidR="006E6525">
        <w:rPr>
          <w:rFonts w:asciiTheme="minorEastAsia" w:hAnsiTheme="minorEastAsia" w:hint="eastAsia"/>
          <w:szCs w:val="21"/>
        </w:rPr>
        <w:t>様々</w:t>
      </w:r>
      <w:r w:rsidR="007565BB">
        <w:rPr>
          <w:rFonts w:asciiTheme="minorEastAsia" w:hAnsiTheme="minorEastAsia" w:hint="eastAsia"/>
          <w:szCs w:val="21"/>
        </w:rPr>
        <w:t>な</w:t>
      </w:r>
      <w:r w:rsidR="00A84038">
        <w:rPr>
          <w:rFonts w:asciiTheme="minorEastAsia" w:hAnsiTheme="minorEastAsia" w:hint="eastAsia"/>
          <w:szCs w:val="21"/>
        </w:rPr>
        <w:t>サービスが</w:t>
      </w:r>
      <w:r w:rsidR="006E6525">
        <w:rPr>
          <w:rFonts w:asciiTheme="minorEastAsia" w:hAnsiTheme="minorEastAsia" w:hint="eastAsia"/>
          <w:szCs w:val="21"/>
        </w:rPr>
        <w:t>実施されてい</w:t>
      </w:r>
      <w:r w:rsidR="00A84038">
        <w:rPr>
          <w:rFonts w:asciiTheme="minorEastAsia" w:hAnsiTheme="minorEastAsia" w:hint="eastAsia"/>
          <w:szCs w:val="21"/>
        </w:rPr>
        <w:t>る。しかし、</w:t>
      </w:r>
      <w:r w:rsidR="006E6525">
        <w:rPr>
          <w:rFonts w:asciiTheme="minorEastAsia" w:hAnsiTheme="minorEastAsia" w:hint="eastAsia"/>
          <w:szCs w:val="21"/>
        </w:rPr>
        <w:t>一人一人</w:t>
      </w:r>
      <w:r w:rsidR="000267ED">
        <w:rPr>
          <w:rFonts w:asciiTheme="minorEastAsia" w:hAnsiTheme="minorEastAsia" w:hint="eastAsia"/>
          <w:szCs w:val="21"/>
        </w:rPr>
        <w:t>個別に「</w:t>
      </w:r>
      <w:r w:rsidR="006E6525">
        <w:rPr>
          <w:rFonts w:asciiTheme="minorEastAsia" w:hAnsiTheme="minorEastAsia" w:hint="eastAsia"/>
          <w:szCs w:val="21"/>
        </w:rPr>
        <w:t>生きがい</w:t>
      </w:r>
      <w:r w:rsidR="000267ED">
        <w:rPr>
          <w:rFonts w:asciiTheme="minorEastAsia" w:hAnsiTheme="minorEastAsia" w:hint="eastAsia"/>
          <w:szCs w:val="21"/>
        </w:rPr>
        <w:t>」</w:t>
      </w:r>
      <w:r w:rsidR="00A84038">
        <w:rPr>
          <w:rFonts w:asciiTheme="minorEastAsia" w:hAnsiTheme="minorEastAsia" w:hint="eastAsia"/>
          <w:szCs w:val="21"/>
        </w:rPr>
        <w:t>まで</w:t>
      </w:r>
      <w:r w:rsidR="006E6525">
        <w:rPr>
          <w:rFonts w:asciiTheme="minorEastAsia" w:hAnsiTheme="minorEastAsia" w:hint="eastAsia"/>
          <w:szCs w:val="21"/>
        </w:rPr>
        <w:t>を提供する</w:t>
      </w:r>
      <w:r w:rsidR="00777E93">
        <w:rPr>
          <w:rFonts w:asciiTheme="minorEastAsia" w:hAnsiTheme="minorEastAsia" w:hint="eastAsia"/>
          <w:szCs w:val="21"/>
        </w:rPr>
        <w:t>事は</w:t>
      </w:r>
      <w:r w:rsidR="000267ED">
        <w:rPr>
          <w:rFonts w:asciiTheme="minorEastAsia" w:hAnsiTheme="minorEastAsia" w:hint="eastAsia"/>
          <w:szCs w:val="21"/>
        </w:rPr>
        <w:t>現状</w:t>
      </w:r>
      <w:r w:rsidR="00DF291F">
        <w:rPr>
          <w:rFonts w:asciiTheme="minorEastAsia" w:hAnsiTheme="minorEastAsia" w:hint="eastAsia"/>
          <w:szCs w:val="21"/>
        </w:rPr>
        <w:t>ではなかなか</w:t>
      </w:r>
      <w:r w:rsidR="00777E93">
        <w:rPr>
          <w:rFonts w:asciiTheme="minorEastAsia" w:hAnsiTheme="minorEastAsia" w:hint="eastAsia"/>
          <w:szCs w:val="21"/>
        </w:rPr>
        <w:t>難し</w:t>
      </w:r>
      <w:r w:rsidR="006B2B4F">
        <w:rPr>
          <w:rFonts w:asciiTheme="minorEastAsia" w:hAnsiTheme="minorEastAsia" w:hint="eastAsia"/>
          <w:szCs w:val="21"/>
        </w:rPr>
        <w:t>い。</w:t>
      </w:r>
      <w:r w:rsidR="000267ED">
        <w:rPr>
          <w:rFonts w:asciiTheme="minorEastAsia" w:hAnsiTheme="minorEastAsia" w:hint="eastAsia"/>
          <w:szCs w:val="21"/>
        </w:rPr>
        <w:t>当分科会ではレクリエーションを含めた</w:t>
      </w:r>
      <w:r w:rsidR="00A84038">
        <w:rPr>
          <w:rFonts w:asciiTheme="minorEastAsia" w:hAnsiTheme="minorEastAsia" w:hint="eastAsia"/>
          <w:szCs w:val="21"/>
        </w:rPr>
        <w:t>何らかの方法で</w:t>
      </w:r>
      <w:r w:rsidR="000267ED">
        <w:rPr>
          <w:rFonts w:asciiTheme="minorEastAsia" w:hAnsiTheme="minorEastAsia" w:hint="eastAsia"/>
          <w:szCs w:val="21"/>
        </w:rPr>
        <w:t>一人一人の「生きがい」</w:t>
      </w:r>
      <w:r w:rsidR="007F067E">
        <w:rPr>
          <w:rFonts w:asciiTheme="minorEastAsia" w:hAnsiTheme="minorEastAsia" w:hint="eastAsia"/>
          <w:szCs w:val="21"/>
        </w:rPr>
        <w:t>まで</w:t>
      </w:r>
      <w:r w:rsidR="000267ED">
        <w:rPr>
          <w:rFonts w:asciiTheme="minorEastAsia" w:hAnsiTheme="minorEastAsia" w:hint="eastAsia"/>
          <w:szCs w:val="21"/>
        </w:rPr>
        <w:t>を提供する事をアクティビティと捉え議論を進めた。</w:t>
      </w:r>
    </w:p>
    <w:p w:rsidR="00A84038" w:rsidRDefault="007D6069" w:rsidP="003C65FD">
      <w:pPr>
        <w:ind w:firstLineChars="100" w:firstLine="210"/>
        <w:rPr>
          <w:rFonts w:asciiTheme="minorEastAsia" w:hAnsiTheme="minorEastAsia"/>
          <w:szCs w:val="21"/>
        </w:rPr>
      </w:pPr>
      <w:r>
        <w:rPr>
          <w:rFonts w:asciiTheme="minorEastAsia" w:hAnsiTheme="minorEastAsia" w:hint="eastAsia"/>
          <w:szCs w:val="21"/>
        </w:rPr>
        <w:t>尚、</w:t>
      </w:r>
      <w:r w:rsidR="000267ED">
        <w:rPr>
          <w:rFonts w:asciiTheme="minorEastAsia" w:hAnsiTheme="minorEastAsia" w:hint="eastAsia"/>
          <w:szCs w:val="21"/>
        </w:rPr>
        <w:t>現状でもレクリエーション</w:t>
      </w:r>
      <w:r w:rsidR="006E6525">
        <w:rPr>
          <w:rFonts w:asciiTheme="minorEastAsia" w:hAnsiTheme="minorEastAsia" w:hint="eastAsia"/>
          <w:szCs w:val="21"/>
        </w:rPr>
        <w:t>の</w:t>
      </w:r>
      <w:r w:rsidR="008D6F5C">
        <w:rPr>
          <w:rFonts w:asciiTheme="minorEastAsia" w:hAnsiTheme="minorEastAsia" w:hint="eastAsia"/>
          <w:szCs w:val="21"/>
        </w:rPr>
        <w:t>専門性を高める事で質を向上させ</w:t>
      </w:r>
      <w:r w:rsidR="000267ED">
        <w:rPr>
          <w:rFonts w:asciiTheme="minorEastAsia" w:hAnsiTheme="minorEastAsia" w:hint="eastAsia"/>
          <w:szCs w:val="21"/>
        </w:rPr>
        <w:t>、入居者の充実した生活のサポートを行う</w:t>
      </w:r>
      <w:r w:rsidR="008D6F5C">
        <w:rPr>
          <w:rFonts w:asciiTheme="minorEastAsia" w:hAnsiTheme="minorEastAsia" w:hint="eastAsia"/>
          <w:szCs w:val="21"/>
        </w:rPr>
        <w:t>事は可能だが、</w:t>
      </w:r>
      <w:r w:rsidR="006E6525">
        <w:rPr>
          <w:rFonts w:asciiTheme="minorEastAsia" w:hAnsiTheme="minorEastAsia" w:hint="eastAsia"/>
          <w:szCs w:val="21"/>
        </w:rPr>
        <w:t>それぞれの専門分野の講師を</w:t>
      </w:r>
      <w:r w:rsidR="00A84038">
        <w:rPr>
          <w:rFonts w:asciiTheme="minorEastAsia" w:hAnsiTheme="minorEastAsia" w:hint="eastAsia"/>
          <w:szCs w:val="21"/>
        </w:rPr>
        <w:t>継続して</w:t>
      </w:r>
      <w:r w:rsidR="006E6525">
        <w:rPr>
          <w:rFonts w:asciiTheme="minorEastAsia" w:hAnsiTheme="minorEastAsia" w:hint="eastAsia"/>
          <w:szCs w:val="21"/>
        </w:rPr>
        <w:t>準備</w:t>
      </w:r>
      <w:r w:rsidR="00A84038">
        <w:rPr>
          <w:rFonts w:asciiTheme="minorEastAsia" w:hAnsiTheme="minorEastAsia" w:hint="eastAsia"/>
          <w:szCs w:val="21"/>
        </w:rPr>
        <w:t>する事はとても難しい</w:t>
      </w:r>
      <w:r w:rsidR="006E6525">
        <w:rPr>
          <w:rFonts w:asciiTheme="minorEastAsia" w:hAnsiTheme="minorEastAsia" w:hint="eastAsia"/>
          <w:szCs w:val="21"/>
        </w:rPr>
        <w:t>。</w:t>
      </w:r>
      <w:r w:rsidR="00777E93">
        <w:rPr>
          <w:rFonts w:asciiTheme="minorEastAsia" w:hAnsiTheme="minorEastAsia" w:hint="eastAsia"/>
          <w:szCs w:val="21"/>
        </w:rPr>
        <w:t>人材確保や費用面も含めて継続性が課題となる</w:t>
      </w:r>
      <w:r w:rsidR="00A84038">
        <w:rPr>
          <w:rFonts w:asciiTheme="minorEastAsia" w:hAnsiTheme="minorEastAsia" w:hint="eastAsia"/>
          <w:szCs w:val="21"/>
        </w:rPr>
        <w:t>のではないか</w:t>
      </w:r>
      <w:r w:rsidR="00777E93">
        <w:rPr>
          <w:rFonts w:asciiTheme="minorEastAsia" w:hAnsiTheme="minorEastAsia" w:hint="eastAsia"/>
          <w:szCs w:val="21"/>
        </w:rPr>
        <w:t>。</w:t>
      </w:r>
    </w:p>
    <w:p w:rsidR="00342FB1" w:rsidRDefault="006F0F8C" w:rsidP="0044702B">
      <w:pPr>
        <w:ind w:firstLineChars="100" w:firstLine="210"/>
        <w:rPr>
          <w:rFonts w:asciiTheme="minorEastAsia" w:hAnsiTheme="minorEastAsia"/>
          <w:szCs w:val="21"/>
        </w:rPr>
      </w:pPr>
      <w:r>
        <w:rPr>
          <w:rFonts w:asciiTheme="minorEastAsia" w:hAnsiTheme="minorEastAsia" w:hint="eastAsia"/>
          <w:szCs w:val="21"/>
        </w:rPr>
        <w:t>一人一人</w:t>
      </w:r>
      <w:r w:rsidR="000267ED">
        <w:rPr>
          <w:rFonts w:asciiTheme="minorEastAsia" w:hAnsiTheme="minorEastAsia" w:hint="eastAsia"/>
          <w:szCs w:val="21"/>
        </w:rPr>
        <w:t>の生きがいに</w:t>
      </w:r>
      <w:r>
        <w:rPr>
          <w:rFonts w:asciiTheme="minorEastAsia" w:hAnsiTheme="minorEastAsia" w:hint="eastAsia"/>
          <w:szCs w:val="21"/>
        </w:rPr>
        <w:t>合わせたアクティビティ</w:t>
      </w:r>
      <w:r w:rsidR="003C65FD">
        <w:rPr>
          <w:rFonts w:asciiTheme="minorEastAsia" w:hAnsiTheme="minorEastAsia" w:hint="eastAsia"/>
          <w:szCs w:val="21"/>
        </w:rPr>
        <w:t>をどの様に実現可能か</w:t>
      </w:r>
      <w:r w:rsidR="007D6069">
        <w:rPr>
          <w:rFonts w:asciiTheme="minorEastAsia" w:hAnsiTheme="minorEastAsia" w:hint="eastAsia"/>
          <w:szCs w:val="21"/>
        </w:rPr>
        <w:t>、</w:t>
      </w:r>
      <w:r w:rsidR="00FE6EDC">
        <w:rPr>
          <w:rFonts w:hint="eastAsia"/>
          <w:color w:val="000000" w:themeColor="text1"/>
        </w:rPr>
        <w:t>支援機器</w:t>
      </w:r>
      <w:r w:rsidR="00525FD7">
        <w:rPr>
          <w:rFonts w:asciiTheme="minorEastAsia" w:hAnsiTheme="minorEastAsia" w:hint="eastAsia"/>
          <w:szCs w:val="21"/>
        </w:rPr>
        <w:t>や</w:t>
      </w:r>
      <w:r w:rsidR="007D6069">
        <w:rPr>
          <w:rFonts w:asciiTheme="minorEastAsia" w:hAnsiTheme="minorEastAsia" w:hint="eastAsia"/>
          <w:szCs w:val="21"/>
        </w:rPr>
        <w:t>AI</w:t>
      </w:r>
      <w:r w:rsidR="0044702B">
        <w:rPr>
          <w:rFonts w:asciiTheme="minorEastAsia" w:hAnsiTheme="minorEastAsia" w:hint="eastAsia"/>
          <w:szCs w:val="21"/>
        </w:rPr>
        <w:t>・VR・</w:t>
      </w:r>
      <w:r w:rsidR="007D6069">
        <w:rPr>
          <w:rFonts w:asciiTheme="minorEastAsia" w:hAnsiTheme="minorEastAsia" w:hint="eastAsia"/>
          <w:szCs w:val="21"/>
        </w:rPr>
        <w:t>ロボットなどの先進技術の活用による「大きな可能性」も含めて</w:t>
      </w:r>
      <w:r w:rsidR="003C65FD">
        <w:rPr>
          <w:rFonts w:asciiTheme="minorEastAsia" w:hAnsiTheme="minorEastAsia" w:hint="eastAsia"/>
          <w:szCs w:val="21"/>
        </w:rPr>
        <w:t>検討を行った。</w:t>
      </w:r>
    </w:p>
    <w:p w:rsidR="007D6069" w:rsidRPr="0044702B" w:rsidRDefault="007D6069" w:rsidP="007D6069">
      <w:pPr>
        <w:rPr>
          <w:rFonts w:asciiTheme="minorEastAsia" w:hAnsiTheme="minorEastAsia"/>
          <w:szCs w:val="21"/>
        </w:rPr>
      </w:pPr>
    </w:p>
    <w:p w:rsidR="007D6069" w:rsidRPr="007D6069" w:rsidRDefault="007D6069" w:rsidP="007D6069">
      <w:pPr>
        <w:pStyle w:val="a5"/>
        <w:numPr>
          <w:ilvl w:val="0"/>
          <w:numId w:val="1"/>
        </w:numPr>
        <w:ind w:leftChars="0"/>
        <w:rPr>
          <w:rFonts w:asciiTheme="minorEastAsia" w:hAnsiTheme="minorEastAsia"/>
          <w:szCs w:val="21"/>
        </w:rPr>
      </w:pPr>
      <w:r w:rsidRPr="007D6069">
        <w:rPr>
          <w:rFonts w:asciiTheme="minorEastAsia" w:hAnsiTheme="minorEastAsia" w:hint="eastAsia"/>
          <w:szCs w:val="21"/>
        </w:rPr>
        <w:t>アクティビティ</w:t>
      </w:r>
      <w:r w:rsidR="002B65BE">
        <w:rPr>
          <w:rFonts w:asciiTheme="minorEastAsia" w:hAnsiTheme="minorEastAsia" w:hint="eastAsia"/>
          <w:szCs w:val="21"/>
        </w:rPr>
        <w:t>とは</w:t>
      </w:r>
    </w:p>
    <w:p w:rsidR="007D6069" w:rsidRPr="007D6069" w:rsidRDefault="007D6069" w:rsidP="007D6069">
      <w:pPr>
        <w:pStyle w:val="a5"/>
        <w:ind w:leftChars="0" w:left="432"/>
        <w:rPr>
          <w:rFonts w:asciiTheme="minorEastAsia" w:hAnsiTheme="minorEastAsia"/>
          <w:szCs w:val="21"/>
        </w:rPr>
      </w:pPr>
      <w:r>
        <w:rPr>
          <w:rFonts w:asciiTheme="minorEastAsia" w:hAnsiTheme="minorEastAsia" w:hint="eastAsia"/>
          <w:szCs w:val="21"/>
        </w:rPr>
        <w:t>アクティビティ</w:t>
      </w:r>
      <w:r w:rsidR="00FE6EDC">
        <w:rPr>
          <w:rFonts w:asciiTheme="minorEastAsia" w:hAnsiTheme="minorEastAsia" w:hint="eastAsia"/>
          <w:szCs w:val="21"/>
        </w:rPr>
        <w:t>と</w:t>
      </w:r>
      <w:r>
        <w:rPr>
          <w:rFonts w:asciiTheme="minorEastAsia" w:hAnsiTheme="minorEastAsia" w:hint="eastAsia"/>
          <w:szCs w:val="21"/>
        </w:rPr>
        <w:t>は</w:t>
      </w:r>
      <w:r w:rsidRPr="007D6069">
        <w:rPr>
          <w:rFonts w:asciiTheme="minorEastAsia" w:hAnsiTheme="minorEastAsia" w:hint="eastAsia"/>
          <w:szCs w:val="21"/>
        </w:rPr>
        <w:t>｢活動・活気・体を使っての</w:t>
      </w:r>
      <w:r w:rsidR="002B65BE">
        <w:rPr>
          <w:rFonts w:asciiTheme="minorEastAsia" w:hAnsiTheme="minorEastAsia" w:hint="eastAsia"/>
          <w:szCs w:val="21"/>
        </w:rPr>
        <w:t>健康促進</w:t>
      </w:r>
      <w:r w:rsidRPr="007D6069">
        <w:rPr>
          <w:rFonts w:asciiTheme="minorEastAsia" w:hAnsiTheme="minorEastAsia" w:hint="eastAsia"/>
          <w:szCs w:val="21"/>
        </w:rPr>
        <w:t>｣</w:t>
      </w:r>
      <w:r>
        <w:rPr>
          <w:rFonts w:asciiTheme="minorEastAsia" w:hAnsiTheme="minorEastAsia" w:hint="eastAsia"/>
          <w:szCs w:val="21"/>
        </w:rPr>
        <w:t>という意味があり、当分科会では「生きがい」までを提供する事をアクティビティとして定義する。</w:t>
      </w:r>
    </w:p>
    <w:p w:rsidR="00164CD3" w:rsidRDefault="00164CD3" w:rsidP="00164CD3">
      <w:pPr>
        <w:rPr>
          <w:rFonts w:asciiTheme="minorEastAsia" w:hAnsiTheme="minorEastAsia"/>
          <w:szCs w:val="21"/>
        </w:rPr>
      </w:pPr>
    </w:p>
    <w:p w:rsidR="008F4E5A" w:rsidRDefault="007D6069" w:rsidP="00164CD3">
      <w:pPr>
        <w:rPr>
          <w:rFonts w:asciiTheme="minorEastAsia" w:hAnsiTheme="minorEastAsia"/>
          <w:szCs w:val="21"/>
        </w:rPr>
      </w:pPr>
      <w:r>
        <w:rPr>
          <w:rFonts w:asciiTheme="minorEastAsia" w:hAnsiTheme="minorEastAsia" w:hint="eastAsia"/>
          <w:szCs w:val="21"/>
        </w:rPr>
        <w:t>２</w:t>
      </w:r>
      <w:r w:rsidR="008F4E5A">
        <w:rPr>
          <w:rFonts w:asciiTheme="minorEastAsia" w:hAnsiTheme="minorEastAsia" w:hint="eastAsia"/>
          <w:szCs w:val="21"/>
        </w:rPr>
        <w:t>．現在提供されている主な</w:t>
      </w:r>
      <w:r w:rsidR="000267ED">
        <w:rPr>
          <w:rFonts w:asciiTheme="minorEastAsia" w:hAnsiTheme="minorEastAsia" w:hint="eastAsia"/>
          <w:szCs w:val="21"/>
        </w:rPr>
        <w:t>レクリエーション</w:t>
      </w:r>
    </w:p>
    <w:p w:rsidR="008F4E5A" w:rsidRDefault="00164CD3" w:rsidP="008F4E5A">
      <w:pPr>
        <w:ind w:leftChars="100" w:left="210"/>
        <w:jc w:val="left"/>
        <w:rPr>
          <w:rFonts w:asciiTheme="minorEastAsia" w:hAnsiTheme="minorEastAsia"/>
          <w:szCs w:val="21"/>
        </w:rPr>
      </w:pPr>
      <w:r w:rsidRPr="0060131B">
        <w:rPr>
          <w:rFonts w:asciiTheme="minorEastAsia" w:hAnsiTheme="minorEastAsia" w:hint="eastAsia"/>
          <w:szCs w:val="21"/>
        </w:rPr>
        <w:t>（1</w:t>
      </w:r>
      <w:r w:rsidR="008F4E5A">
        <w:rPr>
          <w:rFonts w:asciiTheme="minorEastAsia" w:hAnsiTheme="minorEastAsia"/>
          <w:szCs w:val="21"/>
        </w:rPr>
        <w:t>）</w:t>
      </w:r>
      <w:r w:rsidR="008F4E5A">
        <w:rPr>
          <w:rFonts w:asciiTheme="minorEastAsia" w:hAnsiTheme="minorEastAsia" w:hint="eastAsia"/>
          <w:szCs w:val="21"/>
        </w:rPr>
        <w:t>カルチャー系</w:t>
      </w:r>
    </w:p>
    <w:p w:rsidR="008F4E5A" w:rsidRDefault="008F4E5A" w:rsidP="008F4E5A">
      <w:pPr>
        <w:ind w:leftChars="100" w:left="210"/>
        <w:jc w:val="left"/>
        <w:rPr>
          <w:rFonts w:asciiTheme="minorEastAsia" w:hAnsiTheme="minorEastAsia"/>
          <w:szCs w:val="21"/>
        </w:rPr>
      </w:pPr>
      <w:r>
        <w:rPr>
          <w:rFonts w:asciiTheme="minorEastAsia" w:hAnsiTheme="minorEastAsia" w:hint="eastAsia"/>
          <w:szCs w:val="21"/>
        </w:rPr>
        <w:t xml:space="preserve">　　習字、ダンス、園芸、生け花、料理、粘土、木工、バルコニー園芸（居室内）</w:t>
      </w:r>
    </w:p>
    <w:p w:rsidR="008F4E5A" w:rsidRDefault="008F4E5A" w:rsidP="00764614">
      <w:pPr>
        <w:ind w:leftChars="100" w:left="210"/>
        <w:jc w:val="left"/>
        <w:rPr>
          <w:rFonts w:asciiTheme="minorEastAsia" w:hAnsiTheme="minorEastAsia"/>
          <w:szCs w:val="21"/>
        </w:rPr>
      </w:pPr>
      <w:r>
        <w:rPr>
          <w:rFonts w:asciiTheme="minorEastAsia" w:hAnsiTheme="minorEastAsia" w:hint="eastAsia"/>
          <w:szCs w:val="21"/>
        </w:rPr>
        <w:t>（</w:t>
      </w:r>
      <w:r>
        <w:rPr>
          <w:rFonts w:asciiTheme="minorEastAsia" w:hAnsiTheme="minorEastAsia"/>
          <w:szCs w:val="21"/>
        </w:rPr>
        <w:t>2</w:t>
      </w:r>
      <w:r>
        <w:rPr>
          <w:rFonts w:asciiTheme="minorEastAsia" w:hAnsiTheme="minorEastAsia" w:hint="eastAsia"/>
          <w:szCs w:val="21"/>
        </w:rPr>
        <w:t>）エンターテイメント系</w:t>
      </w:r>
    </w:p>
    <w:p w:rsidR="008F4E5A" w:rsidRDefault="008F4E5A" w:rsidP="008F4E5A">
      <w:pPr>
        <w:ind w:firstLineChars="100" w:firstLine="210"/>
        <w:jc w:val="left"/>
        <w:rPr>
          <w:rFonts w:asciiTheme="minorEastAsia" w:hAnsiTheme="minorEastAsia"/>
          <w:szCs w:val="21"/>
        </w:rPr>
      </w:pPr>
      <w:r>
        <w:rPr>
          <w:rFonts w:asciiTheme="minorEastAsia" w:hAnsiTheme="minorEastAsia" w:hint="eastAsia"/>
          <w:szCs w:val="21"/>
        </w:rPr>
        <w:t xml:space="preserve">　　歌、体操、楽器、織物、編み物、折り紙、囲碁、将棋、各種ゲーム、カラオケ</w:t>
      </w:r>
      <w:r w:rsidR="00764614">
        <w:rPr>
          <w:rFonts w:asciiTheme="minorEastAsia" w:hAnsiTheme="minorEastAsia" w:hint="eastAsia"/>
          <w:szCs w:val="21"/>
        </w:rPr>
        <w:t>、ドライブ</w:t>
      </w:r>
    </w:p>
    <w:p w:rsidR="008F4E5A" w:rsidRDefault="008F4E5A" w:rsidP="008F4E5A">
      <w:pPr>
        <w:ind w:firstLineChars="100" w:firstLine="210"/>
        <w:jc w:val="left"/>
        <w:rPr>
          <w:rFonts w:asciiTheme="minorEastAsia" w:hAnsiTheme="minorEastAsia"/>
          <w:szCs w:val="21"/>
        </w:rPr>
      </w:pPr>
      <w:r>
        <w:rPr>
          <w:rFonts w:asciiTheme="minorEastAsia" w:hAnsiTheme="minorEastAsia" w:hint="eastAsia"/>
          <w:szCs w:val="21"/>
        </w:rPr>
        <w:t>（3）健康管理系</w:t>
      </w:r>
    </w:p>
    <w:p w:rsidR="00764614" w:rsidRDefault="00764614" w:rsidP="008F4E5A">
      <w:pPr>
        <w:ind w:firstLineChars="100" w:firstLine="210"/>
        <w:jc w:val="left"/>
        <w:rPr>
          <w:rFonts w:asciiTheme="minorEastAsia" w:hAnsiTheme="minorEastAsia"/>
          <w:szCs w:val="21"/>
        </w:rPr>
      </w:pPr>
      <w:r>
        <w:rPr>
          <w:rFonts w:asciiTheme="minorEastAsia" w:hAnsiTheme="minorEastAsia" w:hint="eastAsia"/>
          <w:szCs w:val="21"/>
        </w:rPr>
        <w:t xml:space="preserve">　　散歩、体操</w:t>
      </w:r>
    </w:p>
    <w:p w:rsidR="008F4E5A" w:rsidRDefault="008F4E5A" w:rsidP="008F4E5A">
      <w:pPr>
        <w:ind w:leftChars="100" w:left="210" w:firstLineChars="50" w:firstLine="105"/>
        <w:jc w:val="left"/>
        <w:rPr>
          <w:rFonts w:asciiTheme="minorEastAsia" w:hAnsiTheme="minorEastAsia"/>
          <w:szCs w:val="21"/>
        </w:rPr>
      </w:pPr>
    </w:p>
    <w:p w:rsidR="00764614" w:rsidRDefault="007D6069" w:rsidP="00764614">
      <w:pPr>
        <w:jc w:val="left"/>
        <w:rPr>
          <w:rFonts w:asciiTheme="minorEastAsia" w:hAnsiTheme="minorEastAsia"/>
          <w:szCs w:val="21"/>
        </w:rPr>
      </w:pPr>
      <w:r>
        <w:rPr>
          <w:rFonts w:asciiTheme="minorEastAsia" w:hAnsiTheme="minorEastAsia" w:hint="eastAsia"/>
          <w:szCs w:val="21"/>
        </w:rPr>
        <w:t>３</w:t>
      </w:r>
      <w:r w:rsidR="00764614">
        <w:rPr>
          <w:rFonts w:asciiTheme="minorEastAsia" w:hAnsiTheme="minorEastAsia" w:hint="eastAsia"/>
          <w:szCs w:val="21"/>
        </w:rPr>
        <w:t>．現状</w:t>
      </w:r>
      <w:r>
        <w:rPr>
          <w:rFonts w:asciiTheme="minorEastAsia" w:hAnsiTheme="minorEastAsia" w:hint="eastAsia"/>
          <w:szCs w:val="21"/>
        </w:rPr>
        <w:t>のアクティビティ</w:t>
      </w:r>
      <w:r w:rsidR="00764614">
        <w:rPr>
          <w:rFonts w:asciiTheme="minorEastAsia" w:hAnsiTheme="minorEastAsia" w:hint="eastAsia"/>
          <w:szCs w:val="21"/>
        </w:rPr>
        <w:t>の課題</w:t>
      </w:r>
    </w:p>
    <w:p w:rsidR="008E76CE" w:rsidRDefault="00F84997" w:rsidP="00F84997">
      <w:pPr>
        <w:ind w:left="210" w:hangingChars="100" w:hanging="210"/>
        <w:jc w:val="left"/>
        <w:rPr>
          <w:rFonts w:asciiTheme="minorEastAsia" w:hAnsiTheme="minorEastAsia"/>
          <w:szCs w:val="21"/>
        </w:rPr>
      </w:pPr>
      <w:r>
        <w:rPr>
          <w:rFonts w:asciiTheme="minorEastAsia" w:hAnsiTheme="minorEastAsia" w:hint="eastAsia"/>
          <w:szCs w:val="21"/>
        </w:rPr>
        <w:t xml:space="preserve">　　現状では一人一人に合わせた個別対応までは実現できていない。</w:t>
      </w:r>
      <w:r w:rsidR="007D6069">
        <w:rPr>
          <w:rFonts w:asciiTheme="minorEastAsia" w:hAnsiTheme="minorEastAsia" w:hint="eastAsia"/>
          <w:szCs w:val="21"/>
        </w:rPr>
        <w:t>上記のレクリエーション</w:t>
      </w:r>
      <w:r w:rsidR="002B65BE">
        <w:rPr>
          <w:rFonts w:asciiTheme="minorEastAsia" w:hAnsiTheme="minorEastAsia" w:hint="eastAsia"/>
          <w:szCs w:val="21"/>
        </w:rPr>
        <w:t>を</w:t>
      </w:r>
      <w:r w:rsidR="003C732E">
        <w:rPr>
          <w:rFonts w:asciiTheme="minorEastAsia" w:hAnsiTheme="minorEastAsia" w:hint="eastAsia"/>
          <w:szCs w:val="21"/>
        </w:rPr>
        <w:t>参加者合同型で</w:t>
      </w:r>
      <w:r w:rsidR="007D6069">
        <w:rPr>
          <w:rFonts w:asciiTheme="minorEastAsia" w:hAnsiTheme="minorEastAsia" w:hint="eastAsia"/>
          <w:szCs w:val="21"/>
        </w:rPr>
        <w:t>提供する</w:t>
      </w:r>
      <w:r w:rsidR="003C732E">
        <w:rPr>
          <w:rFonts w:asciiTheme="minorEastAsia" w:hAnsiTheme="minorEastAsia" w:hint="eastAsia"/>
          <w:szCs w:val="21"/>
        </w:rPr>
        <w:t>ケースが多い</w:t>
      </w:r>
      <w:r w:rsidR="007D6069">
        <w:rPr>
          <w:rFonts w:asciiTheme="minorEastAsia" w:hAnsiTheme="minorEastAsia" w:hint="eastAsia"/>
          <w:szCs w:val="21"/>
        </w:rPr>
        <w:t>。</w:t>
      </w:r>
      <w:r>
        <w:rPr>
          <w:rFonts w:asciiTheme="minorEastAsia" w:hAnsiTheme="minorEastAsia" w:hint="eastAsia"/>
          <w:szCs w:val="21"/>
        </w:rPr>
        <w:t>個人毎、さらに介護度</w:t>
      </w:r>
      <w:r w:rsidR="00D6443B">
        <w:rPr>
          <w:rFonts w:asciiTheme="minorEastAsia" w:hAnsiTheme="minorEastAsia" w:hint="eastAsia"/>
          <w:szCs w:val="21"/>
        </w:rPr>
        <w:t>や年齢</w:t>
      </w:r>
      <w:r>
        <w:rPr>
          <w:rFonts w:asciiTheme="minorEastAsia" w:hAnsiTheme="minorEastAsia" w:hint="eastAsia"/>
          <w:szCs w:val="21"/>
        </w:rPr>
        <w:t>を含めた身体的なステージ毎に</w:t>
      </w:r>
      <w:r w:rsidR="007D6069">
        <w:rPr>
          <w:rFonts w:asciiTheme="minorEastAsia" w:hAnsiTheme="minorEastAsia" w:hint="eastAsia"/>
          <w:szCs w:val="21"/>
        </w:rPr>
        <w:t>生きがいは異なる為、</w:t>
      </w:r>
      <w:r>
        <w:rPr>
          <w:rFonts w:asciiTheme="minorEastAsia" w:hAnsiTheme="minorEastAsia" w:hint="eastAsia"/>
          <w:szCs w:val="21"/>
        </w:rPr>
        <w:t>単なる暇つぶしでは無く、入居者が</w:t>
      </w:r>
      <w:r w:rsidR="008E76CE">
        <w:rPr>
          <w:rFonts w:asciiTheme="minorEastAsia" w:hAnsiTheme="minorEastAsia" w:hint="eastAsia"/>
          <w:szCs w:val="21"/>
        </w:rPr>
        <w:t>本当</w:t>
      </w:r>
      <w:r>
        <w:rPr>
          <w:rFonts w:asciiTheme="minorEastAsia" w:hAnsiTheme="minorEastAsia" w:hint="eastAsia"/>
          <w:szCs w:val="21"/>
        </w:rPr>
        <w:t>に楽しく充実した生活を送る為</w:t>
      </w:r>
      <w:r w:rsidR="00EE1393">
        <w:rPr>
          <w:rFonts w:asciiTheme="minorEastAsia" w:hAnsiTheme="minorEastAsia" w:hint="eastAsia"/>
          <w:szCs w:val="21"/>
        </w:rPr>
        <w:t>に</w:t>
      </w:r>
      <w:r>
        <w:rPr>
          <w:rFonts w:asciiTheme="minorEastAsia" w:hAnsiTheme="minorEastAsia" w:hint="eastAsia"/>
          <w:szCs w:val="21"/>
        </w:rPr>
        <w:t>根本的</w:t>
      </w:r>
      <w:r w:rsidR="00D6443B">
        <w:rPr>
          <w:rFonts w:asciiTheme="minorEastAsia" w:hAnsiTheme="minorEastAsia" w:hint="eastAsia"/>
          <w:szCs w:val="21"/>
        </w:rPr>
        <w:t>に</w:t>
      </w:r>
      <w:r>
        <w:rPr>
          <w:rFonts w:asciiTheme="minorEastAsia" w:hAnsiTheme="minorEastAsia" w:hint="eastAsia"/>
          <w:szCs w:val="21"/>
        </w:rPr>
        <w:t>アクティビティ</w:t>
      </w:r>
      <w:r w:rsidR="00D6443B">
        <w:rPr>
          <w:rFonts w:asciiTheme="minorEastAsia" w:hAnsiTheme="minorEastAsia" w:hint="eastAsia"/>
          <w:szCs w:val="21"/>
        </w:rPr>
        <w:t>の内容を検討する必要がある。</w:t>
      </w:r>
      <w:r w:rsidR="008E76CE">
        <w:rPr>
          <w:rFonts w:asciiTheme="minorEastAsia" w:hAnsiTheme="minorEastAsia" w:hint="eastAsia"/>
          <w:szCs w:val="21"/>
        </w:rPr>
        <w:t>しかし、アクティビティ</w:t>
      </w:r>
      <w:r w:rsidR="007D6069">
        <w:rPr>
          <w:rFonts w:asciiTheme="minorEastAsia" w:hAnsiTheme="minorEastAsia" w:hint="eastAsia"/>
          <w:szCs w:val="21"/>
        </w:rPr>
        <w:t>としてレクリエーションを</w:t>
      </w:r>
      <w:r w:rsidR="008E76CE">
        <w:rPr>
          <w:rFonts w:asciiTheme="minorEastAsia" w:hAnsiTheme="minorEastAsia" w:hint="eastAsia"/>
          <w:szCs w:val="21"/>
        </w:rPr>
        <w:t>個人に合わせて細かい対応を行う事は人材確保や費用面も含めて継続性という課題が残る。</w:t>
      </w:r>
    </w:p>
    <w:p w:rsidR="007D6069" w:rsidRDefault="007D6069" w:rsidP="00F84997">
      <w:pPr>
        <w:ind w:left="210" w:hangingChars="100" w:hanging="210"/>
        <w:jc w:val="left"/>
        <w:rPr>
          <w:rFonts w:asciiTheme="minorEastAsia" w:hAnsiTheme="minorEastAsia"/>
          <w:szCs w:val="21"/>
        </w:rPr>
      </w:pPr>
    </w:p>
    <w:p w:rsidR="002B65BE" w:rsidRDefault="002B65BE" w:rsidP="00F84997">
      <w:pPr>
        <w:ind w:left="210" w:hangingChars="100" w:hanging="210"/>
        <w:jc w:val="left"/>
        <w:rPr>
          <w:rFonts w:asciiTheme="minorEastAsia" w:hAnsiTheme="minorEastAsia"/>
          <w:szCs w:val="21"/>
        </w:rPr>
      </w:pPr>
    </w:p>
    <w:p w:rsidR="00D6443B" w:rsidRDefault="007D6069" w:rsidP="00F84997">
      <w:pPr>
        <w:ind w:left="210" w:hangingChars="100" w:hanging="210"/>
        <w:jc w:val="left"/>
        <w:rPr>
          <w:rFonts w:asciiTheme="minorEastAsia" w:hAnsiTheme="minorEastAsia"/>
          <w:szCs w:val="21"/>
        </w:rPr>
      </w:pPr>
      <w:r>
        <w:rPr>
          <w:rFonts w:asciiTheme="minorEastAsia" w:hAnsiTheme="minorEastAsia" w:hint="eastAsia"/>
          <w:szCs w:val="21"/>
        </w:rPr>
        <w:lastRenderedPageBreak/>
        <w:t>４</w:t>
      </w:r>
      <w:r w:rsidR="00D6443B">
        <w:rPr>
          <w:rFonts w:asciiTheme="minorEastAsia" w:hAnsiTheme="minorEastAsia" w:hint="eastAsia"/>
          <w:szCs w:val="21"/>
        </w:rPr>
        <w:t>．今後のアクティビティに必要な考え方</w:t>
      </w:r>
    </w:p>
    <w:p w:rsidR="00D6443B" w:rsidRDefault="00D6443B" w:rsidP="00F84997">
      <w:pPr>
        <w:ind w:left="210" w:hangingChars="100" w:hanging="210"/>
        <w:jc w:val="left"/>
        <w:rPr>
          <w:rFonts w:asciiTheme="minorEastAsia" w:hAnsiTheme="minorEastAsia"/>
          <w:szCs w:val="21"/>
        </w:rPr>
      </w:pPr>
      <w:r>
        <w:rPr>
          <w:rFonts w:asciiTheme="minorEastAsia" w:hAnsiTheme="minorEastAsia" w:hint="eastAsia"/>
          <w:szCs w:val="21"/>
        </w:rPr>
        <w:t xml:space="preserve">　</w:t>
      </w:r>
      <w:r w:rsidR="008E76CE">
        <w:rPr>
          <w:rFonts w:asciiTheme="minorEastAsia" w:hAnsiTheme="minorEastAsia" w:hint="eastAsia"/>
          <w:szCs w:val="21"/>
        </w:rPr>
        <w:t xml:space="preserve">　</w:t>
      </w:r>
      <w:r>
        <w:rPr>
          <w:rFonts w:asciiTheme="minorEastAsia" w:hAnsiTheme="minorEastAsia" w:hint="eastAsia"/>
          <w:szCs w:val="21"/>
        </w:rPr>
        <w:t>一人一人</w:t>
      </w:r>
      <w:r w:rsidR="008E76CE">
        <w:rPr>
          <w:rFonts w:asciiTheme="minorEastAsia" w:hAnsiTheme="minorEastAsia" w:hint="eastAsia"/>
          <w:szCs w:val="21"/>
        </w:rPr>
        <w:t>に</w:t>
      </w:r>
      <w:r>
        <w:rPr>
          <w:rFonts w:asciiTheme="minorEastAsia" w:hAnsiTheme="minorEastAsia" w:hint="eastAsia"/>
          <w:szCs w:val="21"/>
        </w:rPr>
        <w:t>合わせ</w:t>
      </w:r>
      <w:r w:rsidR="008E76CE">
        <w:rPr>
          <w:rFonts w:asciiTheme="minorEastAsia" w:hAnsiTheme="minorEastAsia" w:hint="eastAsia"/>
          <w:szCs w:val="21"/>
        </w:rPr>
        <w:t>た</w:t>
      </w:r>
      <w:r w:rsidR="00A665F4">
        <w:rPr>
          <w:rFonts w:asciiTheme="minorEastAsia" w:hAnsiTheme="minorEastAsia" w:hint="eastAsia"/>
          <w:szCs w:val="21"/>
        </w:rPr>
        <w:t>生きがい</w:t>
      </w:r>
      <w:r>
        <w:rPr>
          <w:rFonts w:asciiTheme="minorEastAsia" w:hAnsiTheme="minorEastAsia" w:hint="eastAsia"/>
          <w:szCs w:val="21"/>
        </w:rPr>
        <w:t>を提供する必要があ</w:t>
      </w:r>
      <w:r w:rsidR="008E76CE">
        <w:rPr>
          <w:rFonts w:asciiTheme="minorEastAsia" w:hAnsiTheme="minorEastAsia" w:hint="eastAsia"/>
          <w:szCs w:val="21"/>
        </w:rPr>
        <w:t>り、さらに</w:t>
      </w:r>
      <w:r>
        <w:rPr>
          <w:rFonts w:asciiTheme="minorEastAsia" w:hAnsiTheme="minorEastAsia" w:hint="eastAsia"/>
          <w:szCs w:val="21"/>
        </w:rPr>
        <w:t>個人毎に「健常時」「要介護時」の身体的なステージによっても</w:t>
      </w:r>
      <w:r w:rsidR="008E76CE">
        <w:rPr>
          <w:rFonts w:asciiTheme="minorEastAsia" w:hAnsiTheme="minorEastAsia" w:hint="eastAsia"/>
          <w:szCs w:val="21"/>
        </w:rPr>
        <w:t>求める内容が変わる</w:t>
      </w:r>
      <w:r w:rsidR="00A665F4">
        <w:rPr>
          <w:rFonts w:asciiTheme="minorEastAsia" w:hAnsiTheme="minorEastAsia" w:hint="eastAsia"/>
          <w:szCs w:val="21"/>
        </w:rPr>
        <w:t>。</w:t>
      </w:r>
      <w:r w:rsidR="008E76CE">
        <w:rPr>
          <w:rFonts w:asciiTheme="minorEastAsia" w:hAnsiTheme="minorEastAsia" w:hint="eastAsia"/>
          <w:szCs w:val="21"/>
        </w:rPr>
        <w:t>可能な限り個別対応を実現する必要がある</w:t>
      </w:r>
      <w:r w:rsidR="00A665F4">
        <w:rPr>
          <w:rFonts w:asciiTheme="minorEastAsia" w:hAnsiTheme="minorEastAsia" w:hint="eastAsia"/>
          <w:szCs w:val="21"/>
        </w:rPr>
        <w:t>が、</w:t>
      </w:r>
      <w:r w:rsidR="008E76CE">
        <w:rPr>
          <w:rFonts w:asciiTheme="minorEastAsia" w:hAnsiTheme="minorEastAsia" w:hint="eastAsia"/>
          <w:szCs w:val="21"/>
        </w:rPr>
        <w:t>上記の通り</w:t>
      </w:r>
      <w:r w:rsidR="003C732E">
        <w:rPr>
          <w:rFonts w:asciiTheme="minorEastAsia" w:hAnsiTheme="minorEastAsia" w:hint="eastAsia"/>
          <w:szCs w:val="21"/>
        </w:rPr>
        <w:t>現状多く提供されている</w:t>
      </w:r>
      <w:r w:rsidR="00A665F4">
        <w:rPr>
          <w:rFonts w:asciiTheme="minorEastAsia" w:hAnsiTheme="minorEastAsia" w:hint="eastAsia"/>
          <w:szCs w:val="21"/>
        </w:rPr>
        <w:t>レクリエーションで生きがいまでを提供しようと</w:t>
      </w:r>
      <w:r w:rsidR="000E5265">
        <w:rPr>
          <w:rFonts w:asciiTheme="minorEastAsia" w:hAnsiTheme="minorEastAsia" w:hint="eastAsia"/>
          <w:szCs w:val="21"/>
        </w:rPr>
        <w:t>すると</w:t>
      </w:r>
      <w:r w:rsidR="008E76CE">
        <w:rPr>
          <w:rFonts w:asciiTheme="minorEastAsia" w:hAnsiTheme="minorEastAsia" w:hint="eastAsia"/>
          <w:szCs w:val="21"/>
        </w:rPr>
        <w:t>継続性という大きな課題があ</w:t>
      </w:r>
      <w:r w:rsidR="00EE1393">
        <w:rPr>
          <w:rFonts w:asciiTheme="minorEastAsia" w:hAnsiTheme="minorEastAsia" w:hint="eastAsia"/>
          <w:szCs w:val="21"/>
        </w:rPr>
        <w:t>る。</w:t>
      </w:r>
      <w:r w:rsidR="008E76CE">
        <w:rPr>
          <w:rFonts w:asciiTheme="minorEastAsia" w:hAnsiTheme="minorEastAsia" w:hint="eastAsia"/>
          <w:szCs w:val="21"/>
        </w:rPr>
        <w:t>単に</w:t>
      </w:r>
      <w:r w:rsidR="00A665F4">
        <w:rPr>
          <w:rFonts w:asciiTheme="minorEastAsia" w:hAnsiTheme="minorEastAsia" w:hint="eastAsia"/>
          <w:szCs w:val="21"/>
        </w:rPr>
        <w:t>レクリエーション</w:t>
      </w:r>
      <w:r w:rsidR="008E76CE">
        <w:rPr>
          <w:rFonts w:asciiTheme="minorEastAsia" w:hAnsiTheme="minorEastAsia" w:hint="eastAsia"/>
          <w:szCs w:val="21"/>
        </w:rPr>
        <w:t>の種類を増やす事では根本的な対応策に</w:t>
      </w:r>
      <w:r w:rsidR="00660C78">
        <w:rPr>
          <w:rFonts w:asciiTheme="minorEastAsia" w:hAnsiTheme="minorEastAsia" w:hint="eastAsia"/>
          <w:szCs w:val="21"/>
        </w:rPr>
        <w:t>は</w:t>
      </w:r>
      <w:r w:rsidR="008E76CE">
        <w:rPr>
          <w:rFonts w:asciiTheme="minorEastAsia" w:hAnsiTheme="minorEastAsia" w:hint="eastAsia"/>
          <w:szCs w:val="21"/>
        </w:rPr>
        <w:t>ならない。</w:t>
      </w:r>
    </w:p>
    <w:p w:rsidR="00615B37" w:rsidRDefault="00660C78" w:rsidP="00615B37">
      <w:pPr>
        <w:ind w:left="210" w:hangingChars="100" w:hanging="210"/>
        <w:jc w:val="left"/>
        <w:rPr>
          <w:rFonts w:asciiTheme="minorEastAsia" w:hAnsiTheme="minorEastAsia"/>
          <w:szCs w:val="21"/>
        </w:rPr>
      </w:pPr>
      <w:r>
        <w:rPr>
          <w:rFonts w:asciiTheme="minorEastAsia" w:hAnsiTheme="minorEastAsia" w:hint="eastAsia"/>
          <w:szCs w:val="21"/>
        </w:rPr>
        <w:t xml:space="preserve">　　そこで必要となるのが、アクティビティ</w:t>
      </w:r>
      <w:r w:rsidR="00A665F4">
        <w:rPr>
          <w:rFonts w:asciiTheme="minorEastAsia" w:hAnsiTheme="minorEastAsia" w:hint="eastAsia"/>
          <w:szCs w:val="21"/>
        </w:rPr>
        <w:t>としてレクリエーションを含めた何らかの方法で生きがい</w:t>
      </w:r>
      <w:r>
        <w:rPr>
          <w:rFonts w:asciiTheme="minorEastAsia" w:hAnsiTheme="minorEastAsia" w:hint="eastAsia"/>
          <w:szCs w:val="21"/>
        </w:rPr>
        <w:t>をいかに提供できるかを考える事である。要介護になっても生きがいを感じる事で充実した生活を送る事が出来るのではないかと考える。</w:t>
      </w:r>
    </w:p>
    <w:p w:rsidR="00660C78" w:rsidRDefault="00615B37" w:rsidP="00615B37">
      <w:pPr>
        <w:ind w:leftChars="100" w:left="210"/>
        <w:jc w:val="left"/>
        <w:rPr>
          <w:rFonts w:asciiTheme="minorEastAsia" w:hAnsiTheme="minorEastAsia"/>
          <w:szCs w:val="21"/>
        </w:rPr>
      </w:pPr>
      <w:r>
        <w:rPr>
          <w:rFonts w:asciiTheme="minorEastAsia" w:hAnsiTheme="minorEastAsia" w:hint="eastAsia"/>
          <w:szCs w:val="21"/>
        </w:rPr>
        <w:t>（表１）が当分科会で考えるにステージ毎の生きがいである。</w:t>
      </w:r>
    </w:p>
    <w:p w:rsidR="00660C78" w:rsidRDefault="008E76CE" w:rsidP="00F84997">
      <w:pPr>
        <w:ind w:left="210" w:hangingChars="100" w:hanging="210"/>
        <w:jc w:val="left"/>
        <w:rPr>
          <w:rFonts w:asciiTheme="minorEastAsia" w:hAnsiTheme="minorEastAsia"/>
          <w:szCs w:val="21"/>
        </w:rPr>
      </w:pPr>
      <w:r>
        <w:rPr>
          <w:rFonts w:asciiTheme="minorEastAsia" w:hAnsiTheme="minorEastAsia" w:hint="eastAsia"/>
          <w:szCs w:val="21"/>
        </w:rPr>
        <w:t xml:space="preserve">　　</w:t>
      </w:r>
    </w:p>
    <w:p w:rsidR="00615B37" w:rsidRPr="00EE1393" w:rsidRDefault="00615B37" w:rsidP="00F84997">
      <w:pPr>
        <w:ind w:left="210" w:hangingChars="100" w:hanging="210"/>
        <w:jc w:val="left"/>
        <w:rPr>
          <w:rFonts w:asciiTheme="minorEastAsia" w:hAnsiTheme="minorEastAsia"/>
          <w:b/>
          <w:bCs/>
          <w:szCs w:val="21"/>
        </w:rPr>
      </w:pPr>
      <w:r>
        <w:rPr>
          <w:rFonts w:asciiTheme="minorEastAsia" w:hAnsiTheme="minorEastAsia" w:hint="eastAsia"/>
          <w:szCs w:val="21"/>
        </w:rPr>
        <w:t xml:space="preserve">　　</w:t>
      </w:r>
      <w:r w:rsidRPr="00EE1393">
        <w:rPr>
          <w:rFonts w:asciiTheme="minorEastAsia" w:hAnsiTheme="minorEastAsia" w:hint="eastAsia"/>
          <w:b/>
          <w:bCs/>
          <w:sz w:val="18"/>
          <w:szCs w:val="18"/>
        </w:rPr>
        <w:t>（表１）ステージ毎の生きがい</w:t>
      </w:r>
    </w:p>
    <w:tbl>
      <w:tblPr>
        <w:tblStyle w:val="a6"/>
        <w:tblW w:w="0" w:type="auto"/>
        <w:tblInd w:w="562" w:type="dxa"/>
        <w:tblLook w:val="04A0" w:firstRow="1" w:lastRow="0" w:firstColumn="1" w:lastColumn="0" w:noHBand="0" w:noVBand="1"/>
      </w:tblPr>
      <w:tblGrid>
        <w:gridCol w:w="1701"/>
        <w:gridCol w:w="6797"/>
      </w:tblGrid>
      <w:tr w:rsidR="00660C78" w:rsidTr="00615B37">
        <w:tc>
          <w:tcPr>
            <w:tcW w:w="1701" w:type="dxa"/>
            <w:shd w:val="clear" w:color="auto" w:fill="E36C0A" w:themeFill="accent6" w:themeFillShade="BF"/>
          </w:tcPr>
          <w:p w:rsidR="00660C78" w:rsidRPr="00615B37" w:rsidRDefault="00660C78" w:rsidP="00660C78">
            <w:pPr>
              <w:jc w:val="center"/>
              <w:rPr>
                <w:rFonts w:asciiTheme="minorEastAsia" w:hAnsiTheme="minorEastAsia"/>
                <w:b/>
                <w:bCs/>
                <w:color w:val="FFFFFF" w:themeColor="background1"/>
                <w:sz w:val="18"/>
                <w:szCs w:val="18"/>
              </w:rPr>
            </w:pPr>
            <w:r w:rsidRPr="00615B37">
              <w:rPr>
                <w:rFonts w:asciiTheme="minorEastAsia" w:hAnsiTheme="minorEastAsia" w:hint="eastAsia"/>
                <w:b/>
                <w:bCs/>
                <w:color w:val="FFFFFF" w:themeColor="background1"/>
                <w:sz w:val="18"/>
                <w:szCs w:val="18"/>
              </w:rPr>
              <w:t>ステージ</w:t>
            </w:r>
          </w:p>
        </w:tc>
        <w:tc>
          <w:tcPr>
            <w:tcW w:w="6797" w:type="dxa"/>
            <w:shd w:val="clear" w:color="auto" w:fill="E36C0A" w:themeFill="accent6" w:themeFillShade="BF"/>
          </w:tcPr>
          <w:p w:rsidR="00660C78" w:rsidRPr="00615B37" w:rsidRDefault="00660C78" w:rsidP="00660C78">
            <w:pPr>
              <w:jc w:val="center"/>
              <w:rPr>
                <w:rFonts w:asciiTheme="minorEastAsia" w:hAnsiTheme="minorEastAsia"/>
                <w:b/>
                <w:bCs/>
                <w:color w:val="FFFFFF" w:themeColor="background1"/>
                <w:sz w:val="18"/>
                <w:szCs w:val="18"/>
              </w:rPr>
            </w:pPr>
            <w:r w:rsidRPr="00615B37">
              <w:rPr>
                <w:rFonts w:asciiTheme="minorEastAsia" w:hAnsiTheme="minorEastAsia" w:hint="eastAsia"/>
                <w:b/>
                <w:bCs/>
                <w:color w:val="FFFFFF" w:themeColor="background1"/>
                <w:sz w:val="18"/>
                <w:szCs w:val="18"/>
              </w:rPr>
              <w:t>生きがい</w:t>
            </w:r>
          </w:p>
        </w:tc>
      </w:tr>
      <w:tr w:rsidR="00660C78" w:rsidTr="00615B37">
        <w:tc>
          <w:tcPr>
            <w:tcW w:w="1701" w:type="dxa"/>
          </w:tcPr>
          <w:p w:rsidR="00660C78" w:rsidRPr="00615B37" w:rsidRDefault="00660C78" w:rsidP="00660C78">
            <w:pPr>
              <w:ind w:firstLineChars="100" w:firstLine="180"/>
              <w:jc w:val="left"/>
              <w:rPr>
                <w:rFonts w:asciiTheme="minorEastAsia" w:hAnsiTheme="minorEastAsia"/>
                <w:sz w:val="18"/>
                <w:szCs w:val="18"/>
              </w:rPr>
            </w:pPr>
            <w:r w:rsidRPr="00615B37">
              <w:rPr>
                <w:rFonts w:asciiTheme="minorEastAsia" w:hAnsiTheme="minorEastAsia" w:hint="eastAsia"/>
                <w:sz w:val="18"/>
                <w:szCs w:val="18"/>
              </w:rPr>
              <w:t>健常時</w:t>
            </w:r>
          </w:p>
        </w:tc>
        <w:tc>
          <w:tcPr>
            <w:tcW w:w="6797" w:type="dxa"/>
          </w:tcPr>
          <w:p w:rsidR="00660C78" w:rsidRPr="00615B37" w:rsidRDefault="00660C78" w:rsidP="00F84997">
            <w:pPr>
              <w:jc w:val="left"/>
              <w:rPr>
                <w:rFonts w:asciiTheme="minorEastAsia" w:hAnsiTheme="minorEastAsia"/>
                <w:sz w:val="18"/>
                <w:szCs w:val="18"/>
              </w:rPr>
            </w:pPr>
            <w:r w:rsidRPr="00615B37">
              <w:rPr>
                <w:rFonts w:asciiTheme="minorEastAsia" w:hAnsiTheme="minorEastAsia" w:hint="eastAsia"/>
                <w:sz w:val="18"/>
                <w:szCs w:val="18"/>
              </w:rPr>
              <w:t xml:space="preserve">　社会への参加（誰かに何かを求められる事）</w:t>
            </w:r>
            <w:r w:rsidR="007565BB">
              <w:rPr>
                <w:rFonts w:asciiTheme="minorEastAsia" w:hAnsiTheme="minorEastAsia" w:hint="eastAsia"/>
                <w:sz w:val="18"/>
                <w:szCs w:val="18"/>
              </w:rPr>
              <w:t>/新たなチャレンジ</w:t>
            </w:r>
          </w:p>
        </w:tc>
      </w:tr>
      <w:tr w:rsidR="00660C78" w:rsidTr="00615B37">
        <w:tc>
          <w:tcPr>
            <w:tcW w:w="1701" w:type="dxa"/>
          </w:tcPr>
          <w:p w:rsidR="00660C78" w:rsidRPr="00615B37" w:rsidRDefault="00660C78" w:rsidP="00660C78">
            <w:pPr>
              <w:ind w:firstLineChars="100" w:firstLine="180"/>
              <w:jc w:val="left"/>
              <w:rPr>
                <w:rFonts w:asciiTheme="minorEastAsia" w:hAnsiTheme="minorEastAsia"/>
                <w:sz w:val="18"/>
                <w:szCs w:val="18"/>
              </w:rPr>
            </w:pPr>
            <w:r w:rsidRPr="00615B37">
              <w:rPr>
                <w:rFonts w:asciiTheme="minorEastAsia" w:hAnsiTheme="minorEastAsia" w:hint="eastAsia"/>
                <w:sz w:val="18"/>
                <w:szCs w:val="18"/>
              </w:rPr>
              <w:t>要介護時</w:t>
            </w:r>
          </w:p>
        </w:tc>
        <w:tc>
          <w:tcPr>
            <w:tcW w:w="6797" w:type="dxa"/>
          </w:tcPr>
          <w:p w:rsidR="00660C78" w:rsidRPr="00615B37" w:rsidRDefault="00660C78" w:rsidP="00F84997">
            <w:pPr>
              <w:jc w:val="left"/>
              <w:rPr>
                <w:rFonts w:asciiTheme="minorEastAsia" w:hAnsiTheme="minorEastAsia"/>
                <w:sz w:val="18"/>
                <w:szCs w:val="18"/>
              </w:rPr>
            </w:pPr>
            <w:r w:rsidRPr="00615B37">
              <w:rPr>
                <w:rFonts w:asciiTheme="minorEastAsia" w:hAnsiTheme="minorEastAsia" w:hint="eastAsia"/>
                <w:sz w:val="18"/>
                <w:szCs w:val="18"/>
              </w:rPr>
              <w:t xml:space="preserve">　目的意識（毎日目的や用事がある事）</w:t>
            </w:r>
            <w:r w:rsidR="007565BB">
              <w:rPr>
                <w:rFonts w:asciiTheme="minorEastAsia" w:hAnsiTheme="minorEastAsia" w:hint="eastAsia"/>
                <w:sz w:val="18"/>
                <w:szCs w:val="18"/>
              </w:rPr>
              <w:t>/新たなチャレンジ</w:t>
            </w:r>
          </w:p>
        </w:tc>
      </w:tr>
    </w:tbl>
    <w:p w:rsidR="008E76CE" w:rsidRDefault="008E76CE" w:rsidP="00F84997">
      <w:pPr>
        <w:ind w:left="210" w:hangingChars="100" w:hanging="210"/>
        <w:jc w:val="left"/>
        <w:rPr>
          <w:rFonts w:asciiTheme="minorEastAsia" w:hAnsiTheme="minorEastAsia"/>
          <w:szCs w:val="21"/>
        </w:rPr>
      </w:pPr>
    </w:p>
    <w:p w:rsidR="008E76CE" w:rsidRDefault="008E76CE" w:rsidP="00615B37">
      <w:pPr>
        <w:ind w:left="420" w:hangingChars="200" w:hanging="420"/>
        <w:jc w:val="left"/>
        <w:rPr>
          <w:rFonts w:asciiTheme="minorEastAsia" w:hAnsiTheme="minorEastAsia"/>
          <w:szCs w:val="21"/>
        </w:rPr>
      </w:pPr>
      <w:r>
        <w:rPr>
          <w:rFonts w:asciiTheme="minorEastAsia" w:hAnsiTheme="minorEastAsia" w:hint="eastAsia"/>
          <w:szCs w:val="21"/>
        </w:rPr>
        <w:t xml:space="preserve">　</w:t>
      </w:r>
      <w:r w:rsidR="00615B37">
        <w:rPr>
          <w:rFonts w:asciiTheme="minorEastAsia" w:hAnsiTheme="minorEastAsia" w:hint="eastAsia"/>
          <w:szCs w:val="21"/>
        </w:rPr>
        <w:t xml:space="preserve">　　健常時は特に社会への参加によって生きがいを感じる事ができるのではないか。住宅内外でボランティアや仕事を行う事で</w:t>
      </w:r>
      <w:r w:rsidR="005A43DF">
        <w:rPr>
          <w:rFonts w:asciiTheme="minorEastAsia" w:hAnsiTheme="minorEastAsia" w:hint="eastAsia"/>
          <w:szCs w:val="21"/>
        </w:rPr>
        <w:t>も</w:t>
      </w:r>
      <w:r w:rsidR="00615B37">
        <w:rPr>
          <w:rFonts w:asciiTheme="minorEastAsia" w:hAnsiTheme="minorEastAsia" w:hint="eastAsia"/>
          <w:szCs w:val="21"/>
        </w:rPr>
        <w:t>充実感</w:t>
      </w:r>
      <w:r w:rsidR="003A0D59">
        <w:rPr>
          <w:rFonts w:asciiTheme="minorEastAsia" w:hAnsiTheme="minorEastAsia" w:hint="eastAsia"/>
          <w:szCs w:val="21"/>
        </w:rPr>
        <w:t>につながる</w:t>
      </w:r>
      <w:r w:rsidR="00615B37">
        <w:rPr>
          <w:rFonts w:asciiTheme="minorEastAsia" w:hAnsiTheme="minorEastAsia" w:hint="eastAsia"/>
          <w:szCs w:val="21"/>
        </w:rPr>
        <w:t>。時にはレクリエーションの先生側になってもらう事も良い。また、健常時であれば趣味は自発的に行う事もでき、何かを育てたり、貯めたりする事で達成感を追求する事も良いのではないか。</w:t>
      </w:r>
    </w:p>
    <w:p w:rsidR="00525FD7" w:rsidRDefault="00615B37" w:rsidP="00615B37">
      <w:pPr>
        <w:ind w:left="420" w:hangingChars="200" w:hanging="420"/>
        <w:jc w:val="left"/>
        <w:rPr>
          <w:rFonts w:asciiTheme="minorEastAsia" w:hAnsiTheme="minorEastAsia"/>
          <w:szCs w:val="21"/>
        </w:rPr>
      </w:pPr>
      <w:r>
        <w:rPr>
          <w:rFonts w:asciiTheme="minorEastAsia" w:hAnsiTheme="minorEastAsia" w:hint="eastAsia"/>
          <w:szCs w:val="21"/>
        </w:rPr>
        <w:t xml:space="preserve">　　　要介護になった際は目的や用事が毎日ある事で生きがい</w:t>
      </w:r>
      <w:r w:rsidR="000267ED">
        <w:rPr>
          <w:rFonts w:asciiTheme="minorEastAsia" w:hAnsiTheme="minorEastAsia" w:hint="eastAsia"/>
          <w:szCs w:val="21"/>
        </w:rPr>
        <w:t>を感じる事が出来るのではないか。趣味はサポートを受けながら可能な限り継続する事で充実した生活を送る事が出来る</w:t>
      </w:r>
      <w:r w:rsidR="005A43DF">
        <w:rPr>
          <w:rFonts w:asciiTheme="minorEastAsia" w:hAnsiTheme="minorEastAsia" w:hint="eastAsia"/>
          <w:szCs w:val="21"/>
        </w:rPr>
        <w:t>。</w:t>
      </w:r>
      <w:r w:rsidR="00525FD7">
        <w:rPr>
          <w:rFonts w:asciiTheme="minorEastAsia" w:hAnsiTheme="minorEastAsia" w:hint="eastAsia"/>
          <w:szCs w:val="21"/>
        </w:rPr>
        <w:t xml:space="preserve">　　</w:t>
      </w:r>
    </w:p>
    <w:p w:rsidR="00525FD7" w:rsidRDefault="00525FD7" w:rsidP="00525FD7">
      <w:pPr>
        <w:ind w:leftChars="200" w:left="420" w:firstLineChars="100" w:firstLine="210"/>
        <w:jc w:val="left"/>
        <w:rPr>
          <w:rFonts w:asciiTheme="minorEastAsia" w:hAnsiTheme="minorEastAsia"/>
          <w:szCs w:val="21"/>
        </w:rPr>
      </w:pPr>
      <w:r>
        <w:rPr>
          <w:rFonts w:asciiTheme="minorEastAsia" w:hAnsiTheme="minorEastAsia" w:hint="eastAsia"/>
          <w:szCs w:val="21"/>
        </w:rPr>
        <w:t>また、高齢者</w:t>
      </w:r>
      <w:r w:rsidR="007565BB">
        <w:rPr>
          <w:rFonts w:asciiTheme="minorEastAsia" w:hAnsiTheme="minorEastAsia" w:hint="eastAsia"/>
          <w:szCs w:val="21"/>
        </w:rPr>
        <w:t>（健常時）</w:t>
      </w:r>
      <w:r>
        <w:rPr>
          <w:rFonts w:asciiTheme="minorEastAsia" w:hAnsiTheme="minorEastAsia" w:hint="eastAsia"/>
          <w:szCs w:val="21"/>
        </w:rPr>
        <w:t>になっても、要介護になっても</w:t>
      </w:r>
      <w:r w:rsidR="007565BB">
        <w:rPr>
          <w:rFonts w:asciiTheme="minorEastAsia" w:hAnsiTheme="minorEastAsia" w:hint="eastAsia"/>
          <w:szCs w:val="21"/>
        </w:rPr>
        <w:t>共通して</w:t>
      </w:r>
      <w:r>
        <w:rPr>
          <w:rFonts w:asciiTheme="minorEastAsia" w:hAnsiTheme="minorEastAsia" w:hint="eastAsia"/>
          <w:szCs w:val="21"/>
        </w:rPr>
        <w:t>新たな経験をする事はとてもエキサイティングな事</w:t>
      </w:r>
      <w:r w:rsidR="007565BB">
        <w:rPr>
          <w:rFonts w:asciiTheme="minorEastAsia" w:hAnsiTheme="minorEastAsia" w:hint="eastAsia"/>
          <w:szCs w:val="21"/>
        </w:rPr>
        <w:t>である</w:t>
      </w:r>
      <w:r>
        <w:rPr>
          <w:rFonts w:asciiTheme="minorEastAsia" w:hAnsiTheme="minorEastAsia" w:hint="eastAsia"/>
          <w:szCs w:val="21"/>
        </w:rPr>
        <w:t>。身体的な衰えを理由に新</w:t>
      </w:r>
      <w:r w:rsidR="003A0D59">
        <w:rPr>
          <w:rFonts w:asciiTheme="minorEastAsia" w:hAnsiTheme="minorEastAsia" w:hint="eastAsia"/>
          <w:szCs w:val="21"/>
        </w:rPr>
        <w:t>しい</w:t>
      </w:r>
      <w:r>
        <w:rPr>
          <w:rFonts w:asciiTheme="minorEastAsia" w:hAnsiTheme="minorEastAsia" w:hint="eastAsia"/>
          <w:szCs w:val="21"/>
        </w:rPr>
        <w:t>事へのチャレンジを断念するのではなく、</w:t>
      </w:r>
      <w:r w:rsidR="00686F67">
        <w:rPr>
          <w:rFonts w:hint="eastAsia"/>
          <w:color w:val="000000" w:themeColor="text1"/>
        </w:rPr>
        <w:t>支援機器</w:t>
      </w:r>
      <w:r>
        <w:rPr>
          <w:rFonts w:asciiTheme="minorEastAsia" w:hAnsiTheme="minorEastAsia" w:hint="eastAsia"/>
          <w:szCs w:val="21"/>
        </w:rPr>
        <w:t>を使用する事で実体験として新たなチャレンジを行える事もある。もし、実体験が難しくても最先端技術を上手く活用する事で仮想体験が出来たりもする。</w:t>
      </w:r>
      <w:r w:rsidR="00247C92">
        <w:rPr>
          <w:rFonts w:asciiTheme="minorEastAsia" w:hAnsiTheme="minorEastAsia" w:hint="eastAsia"/>
          <w:szCs w:val="21"/>
        </w:rPr>
        <w:t>その様な技術を使えばいつ迄も新たな経験を体験する事ができ、高齢者の生きがいにつながる。</w:t>
      </w:r>
    </w:p>
    <w:p w:rsidR="005A43DF" w:rsidRDefault="005A43DF" w:rsidP="005A43DF">
      <w:pPr>
        <w:jc w:val="left"/>
        <w:rPr>
          <w:color w:val="000000" w:themeColor="text1"/>
        </w:rPr>
      </w:pPr>
      <w:r>
        <w:rPr>
          <w:rFonts w:asciiTheme="minorEastAsia" w:hAnsiTheme="minorEastAsia" w:hint="eastAsia"/>
          <w:szCs w:val="21"/>
        </w:rPr>
        <w:t xml:space="preserve">　　　</w:t>
      </w:r>
      <w:r>
        <w:rPr>
          <w:rFonts w:hint="eastAsia"/>
          <w:color w:val="000000" w:themeColor="text1"/>
        </w:rPr>
        <w:t>≪</w:t>
      </w:r>
      <w:r w:rsidRPr="00A42D9C">
        <w:rPr>
          <w:rFonts w:hint="eastAsia"/>
          <w:color w:val="000000" w:themeColor="text1"/>
        </w:rPr>
        <w:t>ポイント</w:t>
      </w:r>
      <w:r>
        <w:rPr>
          <w:rFonts w:hint="eastAsia"/>
          <w:color w:val="000000" w:themeColor="text1"/>
        </w:rPr>
        <w:t>≫</w:t>
      </w:r>
    </w:p>
    <w:p w:rsidR="001C2A4C" w:rsidRPr="009D3BBB" w:rsidRDefault="001C2A4C" w:rsidP="001C2A4C">
      <w:pPr>
        <w:ind w:firstLineChars="400" w:firstLine="840"/>
        <w:jc w:val="left"/>
        <w:rPr>
          <w:color w:val="000000" w:themeColor="text1"/>
        </w:rPr>
      </w:pPr>
      <w:r w:rsidRPr="009D3BBB">
        <w:rPr>
          <w:rFonts w:hint="eastAsia"/>
          <w:color w:val="000000" w:themeColor="text1"/>
        </w:rPr>
        <w:t>・今までの人生では体験できなかった世界を体験</w:t>
      </w:r>
    </w:p>
    <w:p w:rsidR="005A43DF" w:rsidRDefault="005A43DF" w:rsidP="005A43DF">
      <w:pPr>
        <w:ind w:firstLineChars="400" w:firstLine="840"/>
        <w:jc w:val="left"/>
        <w:rPr>
          <w:color w:val="000000" w:themeColor="text1"/>
        </w:rPr>
      </w:pPr>
      <w:r>
        <w:rPr>
          <w:rFonts w:hint="eastAsia"/>
          <w:color w:val="000000" w:themeColor="text1"/>
        </w:rPr>
        <w:t>・ステージ毎に「可変的な生きがい」「不変的な生きがい」を考慮</w:t>
      </w:r>
    </w:p>
    <w:p w:rsidR="005A43DF" w:rsidRDefault="005A43DF" w:rsidP="005A43DF">
      <w:pPr>
        <w:ind w:firstLineChars="400" w:firstLine="840"/>
        <w:jc w:val="left"/>
        <w:rPr>
          <w:color w:val="000000" w:themeColor="text1"/>
        </w:rPr>
      </w:pPr>
      <w:r>
        <w:rPr>
          <w:rFonts w:hint="eastAsia"/>
          <w:color w:val="000000" w:themeColor="text1"/>
        </w:rPr>
        <w:t>・「</w:t>
      </w:r>
      <w:r w:rsidR="001C2A4C">
        <w:rPr>
          <w:rFonts w:hint="eastAsia"/>
          <w:color w:val="000000" w:themeColor="text1"/>
        </w:rPr>
        <w:t>稼ぐ</w:t>
      </w:r>
      <w:r>
        <w:rPr>
          <w:rFonts w:hint="eastAsia"/>
          <w:color w:val="000000" w:themeColor="text1"/>
        </w:rPr>
        <w:t>」「貯める」などの達成感</w:t>
      </w:r>
    </w:p>
    <w:p w:rsidR="001C2A4C" w:rsidRPr="001C2A4C" w:rsidRDefault="001C2A4C" w:rsidP="005A43DF">
      <w:pPr>
        <w:ind w:firstLineChars="400" w:firstLine="840"/>
        <w:jc w:val="left"/>
        <w:rPr>
          <w:rFonts w:hint="eastAsia"/>
          <w:color w:val="000000" w:themeColor="text1"/>
        </w:rPr>
      </w:pPr>
      <w:r>
        <w:rPr>
          <w:rFonts w:hint="eastAsia"/>
          <w:color w:val="000000" w:themeColor="text1"/>
        </w:rPr>
        <w:t>・社会貢献（役に立つ）</w:t>
      </w:r>
    </w:p>
    <w:p w:rsidR="005A43DF" w:rsidRDefault="005A43DF" w:rsidP="005A43DF">
      <w:pPr>
        <w:ind w:firstLineChars="400" w:firstLine="840"/>
        <w:jc w:val="left"/>
        <w:rPr>
          <w:color w:val="000000" w:themeColor="text1"/>
        </w:rPr>
      </w:pPr>
      <w:r>
        <w:rPr>
          <w:rFonts w:hint="eastAsia"/>
          <w:color w:val="000000" w:themeColor="text1"/>
        </w:rPr>
        <w:t>・自発性や多様性を重視</w:t>
      </w:r>
    </w:p>
    <w:p w:rsidR="00FE1F48" w:rsidRDefault="00FE1F48" w:rsidP="00FE1F48">
      <w:pPr>
        <w:jc w:val="left"/>
        <w:rPr>
          <w:color w:val="000000" w:themeColor="text1"/>
        </w:rPr>
      </w:pPr>
    </w:p>
    <w:p w:rsidR="00FE1F48" w:rsidRDefault="00F60538" w:rsidP="00FE1F48">
      <w:pPr>
        <w:jc w:val="left"/>
        <w:rPr>
          <w:rFonts w:asciiTheme="minorEastAsia" w:hAnsiTheme="minorEastAsia"/>
          <w:szCs w:val="21"/>
        </w:rPr>
      </w:pPr>
      <w:r>
        <w:rPr>
          <w:rFonts w:hint="eastAsia"/>
          <w:color w:val="000000" w:themeColor="text1"/>
        </w:rPr>
        <w:t>５．</w:t>
      </w:r>
      <w:r w:rsidR="009E091A">
        <w:rPr>
          <w:rFonts w:hint="eastAsia"/>
          <w:color w:val="000000" w:themeColor="text1"/>
        </w:rPr>
        <w:t>支援機器</w:t>
      </w:r>
      <w:r w:rsidR="00525FD7">
        <w:rPr>
          <w:rFonts w:hint="eastAsia"/>
          <w:color w:val="000000" w:themeColor="text1"/>
        </w:rPr>
        <w:t>や</w:t>
      </w:r>
      <w:r>
        <w:rPr>
          <w:rFonts w:asciiTheme="minorEastAsia" w:hAnsiTheme="minorEastAsia" w:hint="eastAsia"/>
          <w:szCs w:val="21"/>
        </w:rPr>
        <w:t>AI・VR・ロボットなどの先進技術の活用によるアクティビティの提供</w:t>
      </w:r>
    </w:p>
    <w:p w:rsidR="00F60538" w:rsidRDefault="00F60538" w:rsidP="00F60538">
      <w:pPr>
        <w:ind w:left="420" w:hangingChars="200" w:hanging="420"/>
        <w:jc w:val="left"/>
        <w:rPr>
          <w:rFonts w:asciiTheme="minorEastAsia" w:hAnsiTheme="minorEastAsia"/>
          <w:szCs w:val="21"/>
        </w:rPr>
      </w:pPr>
      <w:r>
        <w:rPr>
          <w:rFonts w:asciiTheme="minorEastAsia" w:hAnsiTheme="minorEastAsia" w:hint="eastAsia"/>
          <w:szCs w:val="21"/>
        </w:rPr>
        <w:t xml:space="preserve">　　　上記の通り生きがいや達成感を感じながら充実した生活を送るポイントとして高齢になってからでも新しい体験を行えることは大きいと考える。</w:t>
      </w:r>
    </w:p>
    <w:p w:rsidR="00F60538" w:rsidRDefault="00F60538" w:rsidP="00F60538">
      <w:pPr>
        <w:ind w:left="420" w:hangingChars="200" w:hanging="420"/>
        <w:jc w:val="left"/>
        <w:rPr>
          <w:color w:val="000000" w:themeColor="text1"/>
        </w:rPr>
      </w:pPr>
      <w:r>
        <w:rPr>
          <w:rFonts w:hint="eastAsia"/>
          <w:color w:val="000000" w:themeColor="text1"/>
        </w:rPr>
        <w:lastRenderedPageBreak/>
        <w:t xml:space="preserve">　　　</w:t>
      </w:r>
      <w:r w:rsidRPr="00F60538">
        <w:rPr>
          <w:rFonts w:hint="eastAsia"/>
          <w:color w:val="000000" w:themeColor="text1"/>
        </w:rPr>
        <w:t>今までの人生では体験できなかった世界を体験</w:t>
      </w:r>
      <w:r>
        <w:rPr>
          <w:rFonts w:hint="eastAsia"/>
          <w:color w:val="000000" w:themeColor="text1"/>
        </w:rPr>
        <w:t>する為に、</w:t>
      </w:r>
      <w:r w:rsidR="009E091A">
        <w:rPr>
          <w:rFonts w:hint="eastAsia"/>
          <w:color w:val="000000" w:themeColor="text1"/>
        </w:rPr>
        <w:t>支援機器</w:t>
      </w:r>
      <w:r w:rsidR="00525FD7">
        <w:rPr>
          <w:rFonts w:hint="eastAsia"/>
          <w:color w:val="000000" w:themeColor="text1"/>
        </w:rPr>
        <w:t>や</w:t>
      </w:r>
      <w:r>
        <w:rPr>
          <w:rFonts w:hint="eastAsia"/>
          <w:color w:val="000000" w:themeColor="text1"/>
        </w:rPr>
        <w:t>AI</w:t>
      </w:r>
      <w:r>
        <w:rPr>
          <w:rFonts w:hint="eastAsia"/>
          <w:color w:val="000000" w:themeColor="text1"/>
        </w:rPr>
        <w:t>、</w:t>
      </w:r>
      <w:r>
        <w:rPr>
          <w:rFonts w:hint="eastAsia"/>
          <w:color w:val="000000" w:themeColor="text1"/>
        </w:rPr>
        <w:t>VR</w:t>
      </w:r>
      <w:r>
        <w:rPr>
          <w:rFonts w:hint="eastAsia"/>
          <w:color w:val="000000" w:themeColor="text1"/>
        </w:rPr>
        <w:t>、ロボットなどの先進技術は大きな可能性を秘めている。</w:t>
      </w:r>
    </w:p>
    <w:p w:rsidR="00F60538" w:rsidRDefault="00F60538" w:rsidP="00F60538">
      <w:pPr>
        <w:ind w:left="420" w:hangingChars="200" w:hanging="420"/>
        <w:jc w:val="left"/>
        <w:rPr>
          <w:color w:val="000000" w:themeColor="text1"/>
        </w:rPr>
      </w:pPr>
      <w:r>
        <w:rPr>
          <w:rFonts w:hint="eastAsia"/>
          <w:color w:val="000000" w:themeColor="text1"/>
        </w:rPr>
        <w:t xml:space="preserve">　　　当分科会でも将来の先進技術を想像し「こんな事が出来たらいいな」を議論した。</w:t>
      </w:r>
    </w:p>
    <w:p w:rsidR="007565BB" w:rsidRDefault="007565BB" w:rsidP="00F60538">
      <w:pPr>
        <w:ind w:left="420" w:hangingChars="200" w:hanging="420"/>
        <w:jc w:val="left"/>
        <w:rPr>
          <w:color w:val="000000" w:themeColor="text1"/>
        </w:rPr>
      </w:pPr>
    </w:p>
    <w:p w:rsidR="00F60538" w:rsidRDefault="00525FD7" w:rsidP="00F60538">
      <w:pPr>
        <w:ind w:left="420" w:hangingChars="200" w:hanging="420"/>
        <w:jc w:val="left"/>
        <w:rPr>
          <w:color w:val="000000" w:themeColor="text1"/>
        </w:rPr>
      </w:pPr>
      <w:r>
        <w:rPr>
          <w:rFonts w:hint="eastAsia"/>
          <w:noProof/>
          <w:color w:val="000000" w:themeColor="text1"/>
        </w:rPr>
        <mc:AlternateContent>
          <mc:Choice Requires="wps">
            <w:drawing>
              <wp:anchor distT="0" distB="0" distL="114300" distR="114300" simplePos="0" relativeHeight="251659264" behindDoc="0" locked="0" layoutInCell="1" allowOverlap="1">
                <wp:simplePos x="0" y="0"/>
                <wp:positionH relativeFrom="column">
                  <wp:posOffset>2437130</wp:posOffset>
                </wp:positionH>
                <wp:positionV relativeFrom="paragraph">
                  <wp:posOffset>70485</wp:posOffset>
                </wp:positionV>
                <wp:extent cx="2377440" cy="571500"/>
                <wp:effectExtent l="0" t="0" r="22860" b="19050"/>
                <wp:wrapNone/>
                <wp:docPr id="12" name="テキスト ボックス 12"/>
                <wp:cNvGraphicFramePr/>
                <a:graphic xmlns:a="http://schemas.openxmlformats.org/drawingml/2006/main">
                  <a:graphicData uri="http://schemas.microsoft.com/office/word/2010/wordprocessingShape">
                    <wps:wsp>
                      <wps:cNvSpPr txBox="1"/>
                      <wps:spPr>
                        <a:xfrm>
                          <a:off x="0" y="0"/>
                          <a:ext cx="2377440" cy="571500"/>
                        </a:xfrm>
                        <a:prstGeom prst="rect">
                          <a:avLst/>
                        </a:prstGeom>
                        <a:solidFill>
                          <a:schemeClr val="lt1"/>
                        </a:solidFill>
                        <a:ln w="6350">
                          <a:solidFill>
                            <a:prstClr val="black"/>
                          </a:solidFill>
                        </a:ln>
                      </wps:spPr>
                      <wps:txbx>
                        <w:txbxContent>
                          <w:p w:rsidR="00525FD7" w:rsidRPr="00525FD7" w:rsidRDefault="00525FD7" w:rsidP="00525FD7">
                            <w:pPr>
                              <w:jc w:val="center"/>
                              <w:rPr>
                                <w:b/>
                                <w:bCs/>
                                <w:color w:val="FF0000"/>
                                <w:sz w:val="32"/>
                                <w:szCs w:val="36"/>
                              </w:rPr>
                            </w:pPr>
                            <w:r w:rsidRPr="00525FD7">
                              <w:rPr>
                                <w:rFonts w:hint="eastAsia"/>
                                <w:b/>
                                <w:bCs/>
                                <w:color w:val="FF0000"/>
                                <w:sz w:val="32"/>
                                <w:szCs w:val="36"/>
                              </w:rPr>
                              <w:t>次回分科会で検討</w:t>
                            </w:r>
                            <w:bookmarkStart w:id="0" w:name="_GoBack"/>
                            <w:bookmarkEnd w:id="0"/>
                            <w:r>
                              <w:rPr>
                                <w:rFonts w:hint="eastAsia"/>
                                <w:b/>
                                <w:bCs/>
                                <w:color w:val="FF0000"/>
                                <w:sz w:val="32"/>
                                <w:szCs w:val="3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2" o:spid="_x0000_s1026" type="#_x0000_t202" style="position:absolute;left:0;text-align:left;margin-left:191.9pt;margin-top:5.55pt;width:187.2pt;height: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" fillcolor="white [3201]" strokeweight=".5pt">
                <v:textbox>
                  <w:txbxContent>
                    <w:p w:rsidR="00525FD7" w:rsidRPr="00525FD7" w:rsidRDefault="00525FD7" w:rsidP="00525FD7">
                      <w:pPr>
                        <w:jc w:val="center"/>
                        <w:rPr>
                          <w:b/>
                          <w:bCs/>
                          <w:color w:val="FF0000"/>
                          <w:sz w:val="32"/>
                          <w:szCs w:val="36"/>
                        </w:rPr>
                      </w:pPr>
                      <w:r w:rsidRPr="00525FD7">
                        <w:rPr>
                          <w:rFonts w:hint="eastAsia"/>
                          <w:b/>
                          <w:bCs/>
                          <w:color w:val="FF0000"/>
                          <w:sz w:val="32"/>
                          <w:szCs w:val="36"/>
                        </w:rPr>
                        <w:t>次回分科会で検討</w:t>
                      </w:r>
                      <w:bookmarkStart w:id="1" w:name="_GoBack"/>
                      <w:bookmarkEnd w:id="1"/>
                      <w:r>
                        <w:rPr>
                          <w:rFonts w:hint="eastAsia"/>
                          <w:b/>
                          <w:bCs/>
                          <w:color w:val="FF0000"/>
                          <w:sz w:val="32"/>
                          <w:szCs w:val="36"/>
                        </w:rPr>
                        <w:t>！</w:t>
                      </w:r>
                    </w:p>
                  </w:txbxContent>
                </v:textbox>
              </v:shape>
            </w:pict>
          </mc:Fallback>
        </mc:AlternateContent>
      </w:r>
      <w:r>
        <w:rPr>
          <w:rFonts w:hint="eastAsia"/>
          <w:color w:val="000000" w:themeColor="text1"/>
        </w:rPr>
        <w:t xml:space="preserve">　　・</w:t>
      </w:r>
      <w:r w:rsidR="00DF291F">
        <w:rPr>
          <w:rFonts w:hint="eastAsia"/>
          <w:color w:val="000000" w:themeColor="text1"/>
        </w:rPr>
        <w:t>支援機器</w:t>
      </w:r>
      <w:r>
        <w:rPr>
          <w:rFonts w:hint="eastAsia"/>
          <w:color w:val="000000" w:themeColor="text1"/>
        </w:rPr>
        <w:t>を活用した案</w:t>
      </w:r>
    </w:p>
    <w:p w:rsidR="00525FD7" w:rsidRDefault="00525FD7" w:rsidP="00F60538">
      <w:pPr>
        <w:ind w:left="420" w:hangingChars="200" w:hanging="420"/>
        <w:jc w:val="left"/>
        <w:rPr>
          <w:color w:val="000000" w:themeColor="text1"/>
        </w:rPr>
      </w:pPr>
      <w:r>
        <w:rPr>
          <w:rFonts w:hint="eastAsia"/>
          <w:color w:val="000000" w:themeColor="text1"/>
        </w:rPr>
        <w:t xml:space="preserve">　　・ロボットを活用した案</w:t>
      </w:r>
    </w:p>
    <w:p w:rsidR="00525FD7" w:rsidRDefault="00525FD7" w:rsidP="00F60538">
      <w:pPr>
        <w:ind w:left="420" w:hangingChars="200" w:hanging="420"/>
        <w:jc w:val="left"/>
        <w:rPr>
          <w:color w:val="000000" w:themeColor="text1"/>
        </w:rPr>
      </w:pPr>
      <w:r>
        <w:rPr>
          <w:rFonts w:hint="eastAsia"/>
          <w:color w:val="000000" w:themeColor="text1"/>
        </w:rPr>
        <w:t xml:space="preserve">　　・</w:t>
      </w:r>
      <w:r>
        <w:rPr>
          <w:rFonts w:hint="eastAsia"/>
          <w:color w:val="000000" w:themeColor="text1"/>
        </w:rPr>
        <w:t>VR</w:t>
      </w:r>
      <w:r>
        <w:rPr>
          <w:rFonts w:hint="eastAsia"/>
          <w:color w:val="000000" w:themeColor="text1"/>
        </w:rPr>
        <w:t>を活用した案</w:t>
      </w:r>
    </w:p>
    <w:p w:rsidR="00525FD7" w:rsidRPr="00F60538" w:rsidRDefault="00525FD7" w:rsidP="00F60538">
      <w:pPr>
        <w:ind w:left="420" w:hangingChars="200" w:hanging="420"/>
        <w:jc w:val="left"/>
        <w:rPr>
          <w:color w:val="000000" w:themeColor="text1"/>
        </w:rPr>
      </w:pPr>
    </w:p>
    <w:p w:rsidR="00A42D9C" w:rsidRPr="001C2A4C" w:rsidRDefault="001C2A4C" w:rsidP="00615B37">
      <w:pPr>
        <w:ind w:left="420" w:hangingChars="200" w:hanging="420"/>
        <w:jc w:val="left"/>
        <w:rPr>
          <w:rFonts w:asciiTheme="minorEastAsia" w:hAnsiTheme="minorEastAsia"/>
          <w:color w:val="FF0000"/>
          <w:szCs w:val="21"/>
        </w:rPr>
      </w:pPr>
      <w:r w:rsidRPr="001C2A4C">
        <w:rPr>
          <w:rFonts w:asciiTheme="minorEastAsia" w:hAnsiTheme="minorEastAsia" w:hint="eastAsia"/>
          <w:color w:val="FF0000"/>
          <w:szCs w:val="21"/>
        </w:rPr>
        <w:t>６．働く/稼ぐ事で得られる達成感もアクティビティの一つ</w:t>
      </w:r>
    </w:p>
    <w:p w:rsidR="001C2A4C" w:rsidRPr="001C2A4C" w:rsidRDefault="001C2A4C" w:rsidP="00615B37">
      <w:pPr>
        <w:ind w:left="420" w:hangingChars="200" w:hanging="420"/>
        <w:jc w:val="left"/>
        <w:rPr>
          <w:rFonts w:asciiTheme="minorEastAsia" w:hAnsiTheme="minorEastAsia" w:hint="eastAsia"/>
          <w:color w:val="FF0000"/>
          <w:szCs w:val="21"/>
        </w:rPr>
      </w:pPr>
      <w:r w:rsidRPr="001C2A4C">
        <w:rPr>
          <w:rFonts w:asciiTheme="minorEastAsia" w:hAnsiTheme="minorEastAsia" w:hint="eastAsia"/>
          <w:color w:val="FF0000"/>
          <w:szCs w:val="21"/>
        </w:rPr>
        <w:t xml:space="preserve">　　ホーム内での仕事やホーム内通過の活用について、</w:t>
      </w:r>
      <w:r w:rsidRPr="001C2A4C">
        <w:rPr>
          <w:rFonts w:asciiTheme="minorEastAsia" w:hAnsiTheme="minorEastAsia" w:hint="eastAsia"/>
          <w:color w:val="FF0000"/>
          <w:szCs w:val="21"/>
        </w:rPr>
        <w:t>介護度や認知症の度合い毎に</w:t>
      </w:r>
      <w:r w:rsidRPr="001C2A4C">
        <w:rPr>
          <w:rFonts w:asciiTheme="minorEastAsia" w:hAnsiTheme="minorEastAsia" w:hint="eastAsia"/>
          <w:color w:val="FF0000"/>
          <w:szCs w:val="21"/>
        </w:rPr>
        <w:t>どの様な事が可能か？</w:t>
      </w:r>
    </w:p>
    <w:p w:rsidR="001C2A4C" w:rsidRPr="001C2A4C" w:rsidRDefault="001C2A4C" w:rsidP="00615B37">
      <w:pPr>
        <w:ind w:left="420" w:hangingChars="200" w:hanging="420"/>
        <w:jc w:val="left"/>
        <w:rPr>
          <w:rFonts w:asciiTheme="minorEastAsia" w:hAnsiTheme="minorEastAsia"/>
          <w:color w:val="FF0000"/>
          <w:szCs w:val="21"/>
        </w:rPr>
      </w:pPr>
    </w:p>
    <w:p w:rsidR="001C2A4C" w:rsidRPr="001C2A4C" w:rsidRDefault="001C2A4C" w:rsidP="00615B37">
      <w:pPr>
        <w:ind w:left="420" w:hangingChars="200" w:hanging="420"/>
        <w:jc w:val="left"/>
        <w:rPr>
          <w:rFonts w:asciiTheme="minorEastAsia" w:hAnsiTheme="minorEastAsia"/>
          <w:color w:val="FF0000"/>
          <w:szCs w:val="21"/>
        </w:rPr>
      </w:pPr>
      <w:r w:rsidRPr="001C2A4C">
        <w:rPr>
          <w:rFonts w:asciiTheme="minorEastAsia" w:hAnsiTheme="minorEastAsia" w:hint="eastAsia"/>
          <w:color w:val="FF0000"/>
          <w:szCs w:val="21"/>
        </w:rPr>
        <w:t>７．社会貢献（役に立つ）</w:t>
      </w:r>
    </w:p>
    <w:p w:rsidR="001C2A4C" w:rsidRPr="001C2A4C" w:rsidRDefault="001C2A4C" w:rsidP="00615B37">
      <w:pPr>
        <w:ind w:left="420" w:hangingChars="200" w:hanging="420"/>
        <w:jc w:val="left"/>
        <w:rPr>
          <w:rFonts w:asciiTheme="minorEastAsia" w:hAnsiTheme="minorEastAsia"/>
          <w:color w:val="FF0000"/>
          <w:szCs w:val="21"/>
        </w:rPr>
      </w:pPr>
      <w:r w:rsidRPr="001C2A4C">
        <w:rPr>
          <w:rFonts w:asciiTheme="minorEastAsia" w:hAnsiTheme="minorEastAsia" w:hint="eastAsia"/>
          <w:color w:val="FF0000"/>
          <w:szCs w:val="21"/>
        </w:rPr>
        <w:t xml:space="preserve">　　施設内や社会の役に立つ事で味わえる充実感。</w:t>
      </w:r>
    </w:p>
    <w:p w:rsidR="001C2A4C" w:rsidRPr="001C2A4C" w:rsidRDefault="001C2A4C" w:rsidP="00615B37">
      <w:pPr>
        <w:ind w:left="420" w:hangingChars="200" w:hanging="420"/>
        <w:jc w:val="left"/>
        <w:rPr>
          <w:rFonts w:asciiTheme="minorEastAsia" w:hAnsiTheme="minorEastAsia" w:hint="eastAsia"/>
          <w:color w:val="FF0000"/>
          <w:szCs w:val="21"/>
        </w:rPr>
      </w:pPr>
      <w:r w:rsidRPr="001C2A4C">
        <w:rPr>
          <w:rFonts w:asciiTheme="minorEastAsia" w:hAnsiTheme="minorEastAsia" w:hint="eastAsia"/>
          <w:color w:val="FF0000"/>
          <w:szCs w:val="21"/>
        </w:rPr>
        <w:t xml:space="preserve">　　介護度や認知症の度合い毎にどの様な事が可能か？</w:t>
      </w:r>
    </w:p>
    <w:p w:rsidR="001C2A4C" w:rsidRDefault="001C2A4C" w:rsidP="00615B37">
      <w:pPr>
        <w:ind w:left="420" w:hangingChars="200" w:hanging="420"/>
        <w:jc w:val="left"/>
        <w:rPr>
          <w:rFonts w:asciiTheme="minorEastAsia" w:hAnsiTheme="minorEastAsia" w:hint="eastAsia"/>
          <w:szCs w:val="21"/>
        </w:rPr>
      </w:pPr>
      <w:r>
        <w:rPr>
          <w:rFonts w:asciiTheme="minorEastAsia" w:hAnsiTheme="minorEastAsia" w:hint="eastAsia"/>
          <w:szCs w:val="21"/>
        </w:rPr>
        <w:t xml:space="preserve">　　</w:t>
      </w:r>
    </w:p>
    <w:p w:rsidR="001C2A4C" w:rsidRDefault="001C2A4C" w:rsidP="00615B37">
      <w:pPr>
        <w:ind w:left="420" w:hangingChars="200" w:hanging="420"/>
        <w:jc w:val="left"/>
        <w:rPr>
          <w:rFonts w:asciiTheme="minorEastAsia" w:hAnsiTheme="minorEastAsia" w:hint="eastAsia"/>
          <w:szCs w:val="21"/>
        </w:rPr>
      </w:pPr>
      <w:r>
        <w:rPr>
          <w:rFonts w:asciiTheme="minorEastAsia" w:hAnsiTheme="minorEastAsia" w:hint="eastAsia"/>
          <w:szCs w:val="21"/>
        </w:rPr>
        <w:t xml:space="preserve">　　</w:t>
      </w:r>
    </w:p>
    <w:p w:rsidR="001C2A4C" w:rsidRPr="005A43DF" w:rsidRDefault="001C2A4C" w:rsidP="00615B37">
      <w:pPr>
        <w:ind w:left="420" w:hangingChars="200" w:hanging="420"/>
        <w:jc w:val="left"/>
        <w:rPr>
          <w:rFonts w:asciiTheme="minorEastAsia" w:hAnsiTheme="minorEastAsia" w:hint="eastAsia"/>
          <w:szCs w:val="21"/>
        </w:rPr>
      </w:pPr>
    </w:p>
    <w:p w:rsidR="00A42D9C" w:rsidRDefault="00A42D9C" w:rsidP="00A42D9C">
      <w:pPr>
        <w:jc w:val="left"/>
        <w:rPr>
          <w:rFonts w:asciiTheme="minorEastAsia" w:hAnsiTheme="minorEastAsia"/>
          <w:szCs w:val="21"/>
        </w:rPr>
      </w:pPr>
    </w:p>
    <w:p w:rsidR="003B2ADF" w:rsidRDefault="003B2ADF" w:rsidP="009D3BBB">
      <w:pPr>
        <w:jc w:val="left"/>
        <w:rPr>
          <w:rFonts w:asciiTheme="minorEastAsia" w:hAnsiTheme="minorEastAsia"/>
          <w:szCs w:val="21"/>
        </w:rPr>
      </w:pPr>
    </w:p>
    <w:sectPr w:rsidR="003B2ADF" w:rsidSect="00EB220B">
      <w:pgSz w:w="11906" w:h="16838" w:code="9"/>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1861" w:rsidRDefault="00F41861" w:rsidP="003878F0">
      <w:r>
        <w:separator/>
      </w:r>
    </w:p>
  </w:endnote>
  <w:endnote w:type="continuationSeparator" w:id="0">
    <w:p w:rsidR="00F41861" w:rsidRDefault="00F41861" w:rsidP="00387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1861" w:rsidRDefault="00F41861" w:rsidP="003878F0">
      <w:r>
        <w:separator/>
      </w:r>
    </w:p>
  </w:footnote>
  <w:footnote w:type="continuationSeparator" w:id="0">
    <w:p w:rsidR="00F41861" w:rsidRDefault="00F41861" w:rsidP="003878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79470E"/>
    <w:multiLevelType w:val="hybridMultilevel"/>
    <w:tmpl w:val="CCC64E36"/>
    <w:lvl w:ilvl="0" w:tplc="B1B4B8BE">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F92"/>
    <w:rsid w:val="00007AFC"/>
    <w:rsid w:val="000267ED"/>
    <w:rsid w:val="000412DF"/>
    <w:rsid w:val="00055CC8"/>
    <w:rsid w:val="000679E4"/>
    <w:rsid w:val="000B5D66"/>
    <w:rsid w:val="000E3733"/>
    <w:rsid w:val="000E5265"/>
    <w:rsid w:val="000E56A3"/>
    <w:rsid w:val="001600A7"/>
    <w:rsid w:val="00164CD3"/>
    <w:rsid w:val="00193FAD"/>
    <w:rsid w:val="001C2A4C"/>
    <w:rsid w:val="001D4A1F"/>
    <w:rsid w:val="002147D5"/>
    <w:rsid w:val="00235E5E"/>
    <w:rsid w:val="00247C92"/>
    <w:rsid w:val="002A275A"/>
    <w:rsid w:val="002B65BE"/>
    <w:rsid w:val="00313DDD"/>
    <w:rsid w:val="0032683C"/>
    <w:rsid w:val="003377C8"/>
    <w:rsid w:val="00342FB1"/>
    <w:rsid w:val="00346917"/>
    <w:rsid w:val="003878F0"/>
    <w:rsid w:val="003A0D59"/>
    <w:rsid w:val="003B2ADF"/>
    <w:rsid w:val="003C4744"/>
    <w:rsid w:val="003C65FD"/>
    <w:rsid w:val="003C732E"/>
    <w:rsid w:val="003E2023"/>
    <w:rsid w:val="00401E34"/>
    <w:rsid w:val="00407BAD"/>
    <w:rsid w:val="00413F92"/>
    <w:rsid w:val="00424D67"/>
    <w:rsid w:val="004378C1"/>
    <w:rsid w:val="0044702B"/>
    <w:rsid w:val="004767D5"/>
    <w:rsid w:val="004F086E"/>
    <w:rsid w:val="005226CE"/>
    <w:rsid w:val="00525FD7"/>
    <w:rsid w:val="00552A53"/>
    <w:rsid w:val="005A43DF"/>
    <w:rsid w:val="0060131B"/>
    <w:rsid w:val="00615B37"/>
    <w:rsid w:val="006367F5"/>
    <w:rsid w:val="0065107D"/>
    <w:rsid w:val="00660C78"/>
    <w:rsid w:val="00686F67"/>
    <w:rsid w:val="006B2B4F"/>
    <w:rsid w:val="006E0F33"/>
    <w:rsid w:val="006E6525"/>
    <w:rsid w:val="006F0F8C"/>
    <w:rsid w:val="006F5374"/>
    <w:rsid w:val="00745E58"/>
    <w:rsid w:val="007565BB"/>
    <w:rsid w:val="00764614"/>
    <w:rsid w:val="00777E93"/>
    <w:rsid w:val="007C32E3"/>
    <w:rsid w:val="007D261D"/>
    <w:rsid w:val="007D6069"/>
    <w:rsid w:val="007D7087"/>
    <w:rsid w:val="007F067E"/>
    <w:rsid w:val="007F7579"/>
    <w:rsid w:val="00816395"/>
    <w:rsid w:val="00821853"/>
    <w:rsid w:val="00875C41"/>
    <w:rsid w:val="00891E72"/>
    <w:rsid w:val="008A1BA0"/>
    <w:rsid w:val="008B172D"/>
    <w:rsid w:val="008D0238"/>
    <w:rsid w:val="008D6F5C"/>
    <w:rsid w:val="008E76CE"/>
    <w:rsid w:val="008F4E5A"/>
    <w:rsid w:val="0091378A"/>
    <w:rsid w:val="00944649"/>
    <w:rsid w:val="00946B39"/>
    <w:rsid w:val="009D3BBB"/>
    <w:rsid w:val="009E091A"/>
    <w:rsid w:val="009E16D9"/>
    <w:rsid w:val="009F14A0"/>
    <w:rsid w:val="009F75D8"/>
    <w:rsid w:val="00A30040"/>
    <w:rsid w:val="00A42D9C"/>
    <w:rsid w:val="00A434CE"/>
    <w:rsid w:val="00A665F4"/>
    <w:rsid w:val="00A84038"/>
    <w:rsid w:val="00A91372"/>
    <w:rsid w:val="00A949A0"/>
    <w:rsid w:val="00AA31FB"/>
    <w:rsid w:val="00AE66E2"/>
    <w:rsid w:val="00B16FC7"/>
    <w:rsid w:val="00B579A1"/>
    <w:rsid w:val="00B71168"/>
    <w:rsid w:val="00B96070"/>
    <w:rsid w:val="00C4582A"/>
    <w:rsid w:val="00C6556E"/>
    <w:rsid w:val="00D6443B"/>
    <w:rsid w:val="00D74349"/>
    <w:rsid w:val="00DF291F"/>
    <w:rsid w:val="00E02E5F"/>
    <w:rsid w:val="00E63A90"/>
    <w:rsid w:val="00EB220B"/>
    <w:rsid w:val="00EE1393"/>
    <w:rsid w:val="00EE3DE4"/>
    <w:rsid w:val="00EE62AF"/>
    <w:rsid w:val="00F150D8"/>
    <w:rsid w:val="00F3147D"/>
    <w:rsid w:val="00F41861"/>
    <w:rsid w:val="00F55FAD"/>
    <w:rsid w:val="00F60538"/>
    <w:rsid w:val="00F84997"/>
    <w:rsid w:val="00FA3275"/>
    <w:rsid w:val="00FC254E"/>
    <w:rsid w:val="00FE1F48"/>
    <w:rsid w:val="00FE6E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F6B1FCF"/>
  <w15:docId w15:val="{CB76FF87-8138-4891-83AC-5DEAFCD6E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46B3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46B39"/>
    <w:rPr>
      <w:rFonts w:asciiTheme="majorHAnsi" w:eastAsiaTheme="majorEastAsia" w:hAnsiTheme="majorHAnsi" w:cstheme="majorBidi"/>
      <w:sz w:val="18"/>
      <w:szCs w:val="18"/>
    </w:rPr>
  </w:style>
  <w:style w:type="paragraph" w:styleId="a5">
    <w:name w:val="List Paragraph"/>
    <w:basedOn w:val="a"/>
    <w:uiPriority w:val="34"/>
    <w:qFormat/>
    <w:rsid w:val="00342FB1"/>
    <w:pPr>
      <w:ind w:leftChars="400" w:left="840"/>
    </w:pPr>
  </w:style>
  <w:style w:type="table" w:styleId="a6">
    <w:name w:val="Table Grid"/>
    <w:basedOn w:val="a1"/>
    <w:uiPriority w:val="59"/>
    <w:rsid w:val="00745E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3878F0"/>
    <w:pPr>
      <w:tabs>
        <w:tab w:val="center" w:pos="4252"/>
        <w:tab w:val="right" w:pos="8504"/>
      </w:tabs>
      <w:snapToGrid w:val="0"/>
    </w:pPr>
  </w:style>
  <w:style w:type="character" w:customStyle="1" w:styleId="a8">
    <w:name w:val="ヘッダー (文字)"/>
    <w:basedOn w:val="a0"/>
    <w:link w:val="a7"/>
    <w:uiPriority w:val="99"/>
    <w:rsid w:val="003878F0"/>
  </w:style>
  <w:style w:type="paragraph" w:styleId="a9">
    <w:name w:val="footer"/>
    <w:basedOn w:val="a"/>
    <w:link w:val="aa"/>
    <w:uiPriority w:val="99"/>
    <w:unhideWhenUsed/>
    <w:rsid w:val="003878F0"/>
    <w:pPr>
      <w:tabs>
        <w:tab w:val="center" w:pos="4252"/>
        <w:tab w:val="right" w:pos="8504"/>
      </w:tabs>
      <w:snapToGrid w:val="0"/>
    </w:pPr>
  </w:style>
  <w:style w:type="character" w:customStyle="1" w:styleId="aa">
    <w:name w:val="フッター (文字)"/>
    <w:basedOn w:val="a0"/>
    <w:link w:val="a9"/>
    <w:uiPriority w:val="99"/>
    <w:rsid w:val="003878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353712">
      <w:bodyDiv w:val="1"/>
      <w:marLeft w:val="0"/>
      <w:marRight w:val="0"/>
      <w:marTop w:val="0"/>
      <w:marBottom w:val="0"/>
      <w:divBdr>
        <w:top w:val="none" w:sz="0" w:space="0" w:color="auto"/>
        <w:left w:val="none" w:sz="0" w:space="0" w:color="auto"/>
        <w:bottom w:val="none" w:sz="0" w:space="0" w:color="auto"/>
        <w:right w:val="none" w:sz="0" w:space="0" w:color="auto"/>
      </w:divBdr>
    </w:div>
    <w:div w:id="456460132">
      <w:bodyDiv w:val="1"/>
      <w:marLeft w:val="0"/>
      <w:marRight w:val="0"/>
      <w:marTop w:val="0"/>
      <w:marBottom w:val="0"/>
      <w:divBdr>
        <w:top w:val="none" w:sz="0" w:space="0" w:color="auto"/>
        <w:left w:val="none" w:sz="0" w:space="0" w:color="auto"/>
        <w:bottom w:val="none" w:sz="0" w:space="0" w:color="auto"/>
        <w:right w:val="none" w:sz="0" w:space="0" w:color="auto"/>
      </w:divBdr>
    </w:div>
    <w:div w:id="769089129">
      <w:bodyDiv w:val="1"/>
      <w:marLeft w:val="0"/>
      <w:marRight w:val="0"/>
      <w:marTop w:val="0"/>
      <w:marBottom w:val="0"/>
      <w:divBdr>
        <w:top w:val="none" w:sz="0" w:space="0" w:color="auto"/>
        <w:left w:val="none" w:sz="0" w:space="0" w:color="auto"/>
        <w:bottom w:val="none" w:sz="0" w:space="0" w:color="auto"/>
        <w:right w:val="none" w:sz="0" w:space="0" w:color="auto"/>
      </w:divBdr>
      <w:divsChild>
        <w:div w:id="718287710">
          <w:marLeft w:val="0"/>
          <w:marRight w:val="0"/>
          <w:marTop w:val="0"/>
          <w:marBottom w:val="0"/>
          <w:divBdr>
            <w:top w:val="none" w:sz="0" w:space="0" w:color="auto"/>
            <w:left w:val="none" w:sz="0" w:space="0" w:color="auto"/>
            <w:bottom w:val="none" w:sz="0" w:space="0" w:color="auto"/>
            <w:right w:val="none" w:sz="0" w:space="0" w:color="auto"/>
          </w:divBdr>
          <w:divsChild>
            <w:div w:id="1949199452">
              <w:marLeft w:val="0"/>
              <w:marRight w:val="0"/>
              <w:marTop w:val="0"/>
              <w:marBottom w:val="0"/>
              <w:divBdr>
                <w:top w:val="none" w:sz="0" w:space="0" w:color="auto"/>
                <w:left w:val="none" w:sz="0" w:space="0" w:color="auto"/>
                <w:bottom w:val="none" w:sz="0" w:space="0" w:color="auto"/>
                <w:right w:val="none" w:sz="0" w:space="0" w:color="auto"/>
              </w:divBdr>
              <w:divsChild>
                <w:div w:id="99617334">
                  <w:marLeft w:val="0"/>
                  <w:marRight w:val="0"/>
                  <w:marTop w:val="0"/>
                  <w:marBottom w:val="0"/>
                  <w:divBdr>
                    <w:top w:val="none" w:sz="0" w:space="0" w:color="auto"/>
                    <w:left w:val="none" w:sz="0" w:space="0" w:color="auto"/>
                    <w:bottom w:val="none" w:sz="0" w:space="0" w:color="auto"/>
                    <w:right w:val="none" w:sz="0" w:space="0" w:color="auto"/>
                  </w:divBdr>
                </w:div>
                <w:div w:id="91501428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985620907">
      <w:bodyDiv w:val="1"/>
      <w:marLeft w:val="0"/>
      <w:marRight w:val="0"/>
      <w:marTop w:val="0"/>
      <w:marBottom w:val="0"/>
      <w:divBdr>
        <w:top w:val="none" w:sz="0" w:space="0" w:color="auto"/>
        <w:left w:val="none" w:sz="0" w:space="0" w:color="auto"/>
        <w:bottom w:val="none" w:sz="0" w:space="0" w:color="auto"/>
        <w:right w:val="none" w:sz="0" w:space="0" w:color="auto"/>
      </w:divBdr>
    </w:div>
    <w:div w:id="1086808430">
      <w:bodyDiv w:val="1"/>
      <w:marLeft w:val="0"/>
      <w:marRight w:val="0"/>
      <w:marTop w:val="0"/>
      <w:marBottom w:val="0"/>
      <w:divBdr>
        <w:top w:val="none" w:sz="0" w:space="0" w:color="auto"/>
        <w:left w:val="none" w:sz="0" w:space="0" w:color="auto"/>
        <w:bottom w:val="none" w:sz="0" w:space="0" w:color="auto"/>
        <w:right w:val="none" w:sz="0" w:space="0" w:color="auto"/>
      </w:divBdr>
    </w:div>
    <w:div w:id="1091926452">
      <w:bodyDiv w:val="1"/>
      <w:marLeft w:val="0"/>
      <w:marRight w:val="0"/>
      <w:marTop w:val="0"/>
      <w:marBottom w:val="0"/>
      <w:divBdr>
        <w:top w:val="none" w:sz="0" w:space="0" w:color="auto"/>
        <w:left w:val="none" w:sz="0" w:space="0" w:color="auto"/>
        <w:bottom w:val="none" w:sz="0" w:space="0" w:color="auto"/>
        <w:right w:val="none" w:sz="0" w:space="0" w:color="auto"/>
      </w:divBdr>
    </w:div>
    <w:div w:id="1303077319">
      <w:bodyDiv w:val="1"/>
      <w:marLeft w:val="0"/>
      <w:marRight w:val="0"/>
      <w:marTop w:val="0"/>
      <w:marBottom w:val="0"/>
      <w:divBdr>
        <w:top w:val="none" w:sz="0" w:space="0" w:color="auto"/>
        <w:left w:val="none" w:sz="0" w:space="0" w:color="auto"/>
        <w:bottom w:val="none" w:sz="0" w:space="0" w:color="auto"/>
        <w:right w:val="none" w:sz="0" w:space="0" w:color="auto"/>
      </w:divBdr>
    </w:div>
    <w:div w:id="1306541413">
      <w:bodyDiv w:val="1"/>
      <w:marLeft w:val="0"/>
      <w:marRight w:val="0"/>
      <w:marTop w:val="0"/>
      <w:marBottom w:val="0"/>
      <w:divBdr>
        <w:top w:val="none" w:sz="0" w:space="0" w:color="auto"/>
        <w:left w:val="none" w:sz="0" w:space="0" w:color="auto"/>
        <w:bottom w:val="none" w:sz="0" w:space="0" w:color="auto"/>
        <w:right w:val="none" w:sz="0" w:space="0" w:color="auto"/>
      </w:divBdr>
    </w:div>
    <w:div w:id="1919635766">
      <w:bodyDiv w:val="1"/>
      <w:marLeft w:val="0"/>
      <w:marRight w:val="0"/>
      <w:marTop w:val="0"/>
      <w:marBottom w:val="0"/>
      <w:divBdr>
        <w:top w:val="none" w:sz="0" w:space="0" w:color="auto"/>
        <w:left w:val="none" w:sz="0" w:space="0" w:color="auto"/>
        <w:bottom w:val="none" w:sz="0" w:space="0" w:color="auto"/>
        <w:right w:val="none" w:sz="0" w:space="0" w:color="auto"/>
      </w:divBdr>
    </w:div>
    <w:div w:id="1962220414">
      <w:bodyDiv w:val="1"/>
      <w:marLeft w:val="0"/>
      <w:marRight w:val="0"/>
      <w:marTop w:val="0"/>
      <w:marBottom w:val="0"/>
      <w:divBdr>
        <w:top w:val="none" w:sz="0" w:space="0" w:color="auto"/>
        <w:left w:val="none" w:sz="0" w:space="0" w:color="auto"/>
        <w:bottom w:val="none" w:sz="0" w:space="0" w:color="auto"/>
        <w:right w:val="none" w:sz="0" w:space="0" w:color="auto"/>
      </w:divBdr>
    </w:div>
    <w:div w:id="2089421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62D006-2F61-42A3-A48A-D1862EE4D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337</Words>
  <Characters>1925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OKI2</dc:creator>
  <cp:lastModifiedBy>植村 政信</cp:lastModifiedBy>
  <cp:revision>4</cp:revision>
  <cp:lastPrinted>2019-10-17T08:01:00Z</cp:lastPrinted>
  <dcterms:created xsi:type="dcterms:W3CDTF">2019-10-29T05:48:00Z</dcterms:created>
  <dcterms:modified xsi:type="dcterms:W3CDTF">2019-12-19T05:54:00Z</dcterms:modified>
</cp:coreProperties>
</file>